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A6" w:rsidRDefault="00B52EA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52EA6" w:rsidRDefault="00B52EA6">
      <w:pPr>
        <w:pStyle w:val="ConsPlusNormal"/>
        <w:jc w:val="both"/>
        <w:outlineLvl w:val="0"/>
      </w:pPr>
    </w:p>
    <w:p w:rsidR="00B52EA6" w:rsidRDefault="00B52EA6">
      <w:pPr>
        <w:pStyle w:val="ConsPlusTitle"/>
        <w:jc w:val="center"/>
        <w:outlineLvl w:val="0"/>
      </w:pPr>
      <w:r>
        <w:t>АДМИНИСТРАЦИЯ АРТЕМОВСКОГО ГОРОДСКОГО ОКРУГА</w:t>
      </w:r>
    </w:p>
    <w:p w:rsidR="00B52EA6" w:rsidRDefault="00B52EA6">
      <w:pPr>
        <w:pStyle w:val="ConsPlusTitle"/>
        <w:jc w:val="center"/>
      </w:pPr>
      <w:r>
        <w:t>ПРИМОРСКОГО КРАЯ</w:t>
      </w:r>
    </w:p>
    <w:p w:rsidR="00B52EA6" w:rsidRDefault="00B52EA6">
      <w:pPr>
        <w:pStyle w:val="ConsPlusTitle"/>
        <w:jc w:val="both"/>
      </w:pPr>
    </w:p>
    <w:p w:rsidR="00B52EA6" w:rsidRDefault="00B52EA6">
      <w:pPr>
        <w:pStyle w:val="ConsPlusTitle"/>
        <w:jc w:val="center"/>
      </w:pPr>
      <w:r>
        <w:t>ПОСТАНОВЛЕНИЕ</w:t>
      </w:r>
    </w:p>
    <w:p w:rsidR="00B52EA6" w:rsidRDefault="00B52EA6">
      <w:pPr>
        <w:pStyle w:val="ConsPlusTitle"/>
        <w:jc w:val="center"/>
      </w:pPr>
      <w:r>
        <w:t>от 3 октября 2023 г. N 561-па</w:t>
      </w:r>
    </w:p>
    <w:p w:rsidR="00B52EA6" w:rsidRDefault="00B52EA6">
      <w:pPr>
        <w:pStyle w:val="ConsPlusTitle"/>
        <w:jc w:val="both"/>
      </w:pPr>
    </w:p>
    <w:p w:rsidR="00B52EA6" w:rsidRDefault="00B52EA6">
      <w:pPr>
        <w:pStyle w:val="ConsPlusTitle"/>
        <w:jc w:val="center"/>
      </w:pPr>
      <w:r>
        <w:t>ОБ УТВЕРЖДЕНИИ АДМИНИСТРАТИВНОГО РЕГЛАМЕНТА</w:t>
      </w:r>
    </w:p>
    <w:p w:rsidR="00B52EA6" w:rsidRDefault="00B52EA6">
      <w:pPr>
        <w:pStyle w:val="ConsPlusTitle"/>
        <w:jc w:val="center"/>
      </w:pPr>
      <w:r>
        <w:t>ПРЕДОСТАВЛЕНИЯ МУНИЦИПАЛЬНОЙ УСЛУГИ "ДАЧА ПИСЬМЕННЫХ</w:t>
      </w:r>
      <w:bookmarkStart w:id="0" w:name="_GoBack"/>
      <w:bookmarkEnd w:id="0"/>
    </w:p>
    <w:p w:rsidR="00B52EA6" w:rsidRDefault="00B52EA6">
      <w:pPr>
        <w:pStyle w:val="ConsPlusTitle"/>
        <w:jc w:val="center"/>
      </w:pPr>
      <w:r>
        <w:t>РАЗЪЯСНЕНИЙ НАЛОГОПЛАТЕЛЬЩИКАМ, ПЛАТЕЛЬЩИКАМ СБОРОВ И</w:t>
      </w:r>
    </w:p>
    <w:p w:rsidR="00B52EA6" w:rsidRDefault="00B52EA6">
      <w:pPr>
        <w:pStyle w:val="ConsPlusTitle"/>
        <w:jc w:val="center"/>
      </w:pPr>
      <w:r>
        <w:t>НАЛОГОВЫМ АГЕНТАМ ПО ВОПРОСАМ ПРИМЕНЕНИЯ МУНИЦИПАЛЬНЫХ</w:t>
      </w:r>
    </w:p>
    <w:p w:rsidR="00B52EA6" w:rsidRDefault="00B52EA6">
      <w:pPr>
        <w:pStyle w:val="ConsPlusTitle"/>
        <w:jc w:val="center"/>
      </w:pPr>
      <w:r>
        <w:t>НОРМАТИВНЫХ ПРАВОВЫХ АКТОВ О МЕСТНЫХ НАЛОГАХ И СБОРАХ"</w:t>
      </w:r>
    </w:p>
    <w:p w:rsidR="00B52EA6" w:rsidRDefault="00B52EA6">
      <w:pPr>
        <w:pStyle w:val="ConsPlusNormal"/>
        <w:jc w:val="both"/>
      </w:pPr>
    </w:p>
    <w:p w:rsidR="00B52EA6" w:rsidRDefault="00B52EA6">
      <w:pPr>
        <w:pStyle w:val="ConsPlusNormal"/>
        <w:ind w:firstLine="540"/>
        <w:jc w:val="both"/>
      </w:pPr>
      <w:r>
        <w:t xml:space="preserve">В соответствии с Налоговым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законом от 27.07.2020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руководствуясь </w:t>
      </w:r>
      <w:hyperlink r:id="rId8">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B52EA6" w:rsidRDefault="00B52EA6">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"Дача письменных разъяснений налогоплательщикам, плательщикам сборов и налоговым агентам по вопросам применения муниципальных нормативных правовых актов о местных налогах и сборах" (прилагается).</w:t>
      </w:r>
    </w:p>
    <w:p w:rsidR="00B52EA6" w:rsidRDefault="00B52EA6">
      <w:pPr>
        <w:pStyle w:val="ConsPlusNormal"/>
        <w:spacing w:before="220"/>
        <w:ind w:firstLine="540"/>
        <w:jc w:val="both"/>
      </w:pPr>
      <w:r>
        <w:t>2. Отделу информационных систем финансового управления администрации Артемовского городского округа (</w:t>
      </w:r>
      <w:proofErr w:type="spellStart"/>
      <w:r>
        <w:t>Катрасов</w:t>
      </w:r>
      <w:proofErr w:type="spellEnd"/>
      <w:r>
        <w:t xml:space="preserve"> С.В.):</w:t>
      </w:r>
    </w:p>
    <w:p w:rsidR="00B52EA6" w:rsidRDefault="00B52EA6">
      <w:pPr>
        <w:pStyle w:val="ConsPlusNormal"/>
        <w:spacing w:before="220"/>
        <w:ind w:firstLine="540"/>
        <w:jc w:val="both"/>
      </w:pPr>
      <w:r>
        <w:t>разместить в государственной информационной системе "Реестр государственных и муниципальных услуг (функций)" административный регламент предоставления муниципальной услуги "Дача письменных разъяснений налогоплательщикам, плательщикам сборов и налоговым агентам по вопросам применения муниципальных нормативных правовых актов о местных налогах и сборах";</w:t>
      </w:r>
    </w:p>
    <w:p w:rsidR="00B52EA6" w:rsidRDefault="00B52EA6">
      <w:pPr>
        <w:pStyle w:val="ConsPlusNormal"/>
        <w:spacing w:before="220"/>
        <w:ind w:firstLine="540"/>
        <w:jc w:val="both"/>
      </w:pPr>
      <w:r>
        <w:t>обеспечить предоставление рабочих мест, подключенных к защищенному каналу связи и к информационным системам межведомственного электронного взаимодействия для оказания муниципальных услуг.</w:t>
      </w:r>
    </w:p>
    <w:p w:rsidR="00B52EA6" w:rsidRDefault="00B52EA6">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B52EA6" w:rsidRDefault="00B52EA6">
      <w:pPr>
        <w:pStyle w:val="ConsPlusNormal"/>
        <w:spacing w:before="220"/>
        <w:ind w:firstLine="540"/>
        <w:jc w:val="both"/>
      </w:pPr>
      <w:r>
        <w:t>4. Настоящее постановление вступает в силу со дня официального опубликования.</w:t>
      </w:r>
    </w:p>
    <w:p w:rsidR="00B52EA6" w:rsidRDefault="00B52EA6">
      <w:pPr>
        <w:pStyle w:val="ConsPlusNormal"/>
        <w:spacing w:before="220"/>
        <w:ind w:firstLine="540"/>
        <w:jc w:val="both"/>
      </w:pPr>
      <w:r>
        <w:t>5. Контроль за исполнением настоящего распоряжения возложить на первого заместителя главы администрации Артемовского городского округа, курирующего данное направление деятельности.</w:t>
      </w:r>
    </w:p>
    <w:p w:rsidR="00B52EA6" w:rsidRDefault="00B52EA6">
      <w:pPr>
        <w:pStyle w:val="ConsPlusNormal"/>
        <w:jc w:val="both"/>
      </w:pPr>
    </w:p>
    <w:p w:rsidR="00B52EA6" w:rsidRDefault="00B52EA6">
      <w:pPr>
        <w:pStyle w:val="ConsPlusNormal"/>
        <w:jc w:val="right"/>
      </w:pPr>
      <w:proofErr w:type="spellStart"/>
      <w:r>
        <w:t>И.о</w:t>
      </w:r>
      <w:proofErr w:type="spellEnd"/>
      <w:r>
        <w:t>. главы Артемовского городского округа</w:t>
      </w:r>
    </w:p>
    <w:p w:rsidR="00B52EA6" w:rsidRDefault="00B52EA6">
      <w:pPr>
        <w:pStyle w:val="ConsPlusNormal"/>
        <w:jc w:val="right"/>
      </w:pPr>
      <w:r>
        <w:t>В.А.ВОРКОВА</w:t>
      </w:r>
    </w:p>
    <w:p w:rsidR="00B52EA6" w:rsidRDefault="00B52EA6">
      <w:pPr>
        <w:pStyle w:val="ConsPlusNormal"/>
        <w:jc w:val="both"/>
      </w:pPr>
    </w:p>
    <w:p w:rsidR="00B52EA6" w:rsidRDefault="00B52EA6">
      <w:pPr>
        <w:pStyle w:val="ConsPlusNormal"/>
        <w:jc w:val="both"/>
      </w:pPr>
    </w:p>
    <w:p w:rsidR="00B52EA6" w:rsidRDefault="00B52EA6">
      <w:pPr>
        <w:pStyle w:val="ConsPlusNormal"/>
        <w:jc w:val="both"/>
      </w:pPr>
    </w:p>
    <w:p w:rsidR="00B52EA6" w:rsidRDefault="00B52EA6">
      <w:pPr>
        <w:pStyle w:val="ConsPlusNormal"/>
        <w:jc w:val="both"/>
      </w:pPr>
    </w:p>
    <w:p w:rsidR="00B52EA6" w:rsidRDefault="00B52EA6">
      <w:pPr>
        <w:pStyle w:val="ConsPlusNormal"/>
        <w:jc w:val="both"/>
      </w:pPr>
    </w:p>
    <w:p w:rsidR="00B52EA6" w:rsidRDefault="00B52EA6">
      <w:pPr>
        <w:pStyle w:val="ConsPlusNormal"/>
        <w:jc w:val="right"/>
        <w:outlineLvl w:val="0"/>
      </w:pPr>
      <w:r>
        <w:t>Приложение</w:t>
      </w:r>
    </w:p>
    <w:p w:rsidR="00B52EA6" w:rsidRDefault="00B52EA6">
      <w:pPr>
        <w:pStyle w:val="ConsPlusNormal"/>
        <w:jc w:val="right"/>
      </w:pPr>
      <w:r>
        <w:t>утвержден</w:t>
      </w:r>
    </w:p>
    <w:p w:rsidR="00B52EA6" w:rsidRDefault="00B52EA6">
      <w:pPr>
        <w:pStyle w:val="ConsPlusNormal"/>
        <w:jc w:val="right"/>
      </w:pPr>
      <w:r>
        <w:t>постановлением</w:t>
      </w:r>
    </w:p>
    <w:p w:rsidR="00B52EA6" w:rsidRDefault="00B52EA6">
      <w:pPr>
        <w:pStyle w:val="ConsPlusNormal"/>
        <w:jc w:val="right"/>
      </w:pPr>
      <w:r>
        <w:t>администрации</w:t>
      </w:r>
    </w:p>
    <w:p w:rsidR="00B52EA6" w:rsidRDefault="00B52EA6">
      <w:pPr>
        <w:pStyle w:val="ConsPlusNormal"/>
        <w:jc w:val="right"/>
      </w:pPr>
      <w:r>
        <w:t>Артемовского</w:t>
      </w:r>
    </w:p>
    <w:p w:rsidR="00B52EA6" w:rsidRDefault="00B52EA6">
      <w:pPr>
        <w:pStyle w:val="ConsPlusNormal"/>
        <w:jc w:val="right"/>
      </w:pPr>
      <w:r>
        <w:t>городского округа</w:t>
      </w:r>
    </w:p>
    <w:p w:rsidR="00B52EA6" w:rsidRDefault="00B52EA6">
      <w:pPr>
        <w:pStyle w:val="ConsPlusNormal"/>
        <w:jc w:val="right"/>
      </w:pPr>
      <w:r>
        <w:t>от 03.10.2023 N 561-па</w:t>
      </w:r>
    </w:p>
    <w:p w:rsidR="00B52EA6" w:rsidRDefault="00B52EA6">
      <w:pPr>
        <w:pStyle w:val="ConsPlusNormal"/>
        <w:jc w:val="both"/>
      </w:pPr>
    </w:p>
    <w:p w:rsidR="00B52EA6" w:rsidRDefault="00B52EA6">
      <w:pPr>
        <w:pStyle w:val="ConsPlusTitle"/>
        <w:jc w:val="center"/>
      </w:pPr>
      <w:bookmarkStart w:id="1" w:name="P37"/>
      <w:bookmarkEnd w:id="1"/>
      <w:r>
        <w:t>АДМИНИСТРАТИВНЫЙ РЕГЛАМЕНТ</w:t>
      </w:r>
    </w:p>
    <w:p w:rsidR="00B52EA6" w:rsidRDefault="00B52EA6">
      <w:pPr>
        <w:pStyle w:val="ConsPlusTitle"/>
        <w:jc w:val="center"/>
      </w:pPr>
      <w:r>
        <w:t>ПРЕДОСТАВЛЕНИЯ МУНИЦИПАЛЬНОЙ УСЛУГИ "ДАЧА ПИСЬМЕННЫХ</w:t>
      </w:r>
    </w:p>
    <w:p w:rsidR="00B52EA6" w:rsidRDefault="00B52EA6">
      <w:pPr>
        <w:pStyle w:val="ConsPlusTitle"/>
        <w:jc w:val="center"/>
      </w:pPr>
      <w:r>
        <w:t>РАЗЪЯСНЕНИЙ НАЛОГОПЛАТЕЛЬЩИКАМ, ПЛАТЕЛЬЩИКАМ СБОРОВ</w:t>
      </w:r>
    </w:p>
    <w:p w:rsidR="00B52EA6" w:rsidRDefault="00B52EA6">
      <w:pPr>
        <w:pStyle w:val="ConsPlusTitle"/>
        <w:jc w:val="center"/>
      </w:pPr>
      <w:r>
        <w:t>И НАЛОГОВЫМ АГЕНТАМ ПО ВОПРОСАМ ПРИМЕНЕНИЯ МУНИЦИПАЛЬНЫХ</w:t>
      </w:r>
    </w:p>
    <w:p w:rsidR="00B52EA6" w:rsidRDefault="00B52EA6">
      <w:pPr>
        <w:pStyle w:val="ConsPlusTitle"/>
        <w:jc w:val="center"/>
      </w:pPr>
      <w:r>
        <w:t>НОРМАТИВНЫХ ПРАВОВЫХ АКТОВ О МЕСТНЫХ НАЛОГАХ И СБОРАХ"</w:t>
      </w:r>
    </w:p>
    <w:p w:rsidR="00B52EA6" w:rsidRDefault="00B52EA6">
      <w:pPr>
        <w:pStyle w:val="ConsPlusNormal"/>
        <w:jc w:val="both"/>
      </w:pPr>
    </w:p>
    <w:p w:rsidR="00B52EA6" w:rsidRDefault="00B52EA6">
      <w:pPr>
        <w:pStyle w:val="ConsPlusTitle"/>
        <w:jc w:val="center"/>
        <w:outlineLvl w:val="1"/>
      </w:pPr>
      <w:r>
        <w:t>1. Общие положения</w:t>
      </w:r>
    </w:p>
    <w:p w:rsidR="00B52EA6" w:rsidRDefault="00B52EA6">
      <w:pPr>
        <w:pStyle w:val="ConsPlusNormal"/>
        <w:jc w:val="both"/>
      </w:pPr>
    </w:p>
    <w:p w:rsidR="00B52EA6" w:rsidRDefault="00B52EA6">
      <w:pPr>
        <w:pStyle w:val="ConsPlusNormal"/>
        <w:ind w:firstLine="540"/>
        <w:jc w:val="both"/>
      </w:pPr>
      <w:r>
        <w:t>1.1. Предмет регулирования административного регламента</w:t>
      </w:r>
    </w:p>
    <w:p w:rsidR="00B52EA6" w:rsidRDefault="00B52EA6">
      <w:pPr>
        <w:pStyle w:val="ConsPlusNormal"/>
        <w:spacing w:before="220"/>
        <w:ind w:firstLine="540"/>
        <w:jc w:val="both"/>
      </w:pPr>
      <w:r>
        <w:t>Административный регламент (далее - Регламент) предоставления муниципальной услуги "Дача письменных разъяснений налогоплательщикам, плательщикам сборов и налоговым агентам по вопросам применения муниципальных нормативных правовых актов о местных налогах и сборах" (далее - муниципальная услуга) разработан в целях повышения качества предоставления и доступности муниципальной услуги на территории Артемовского городского округа, устанавливает стандарт предоставления муниципальной услуги, состав, сроки и последовательность выполнения административных процедур предоставления муниципальной услуги, требования к порядку их выполнения, формы контроля за исполнением муниципальной услуги, порядок обжалования заявителями решений и действий (бездействия) органа, предоставляющего муниципальную услугу.</w:t>
      </w:r>
    </w:p>
    <w:p w:rsidR="00B52EA6" w:rsidRDefault="00B52EA6">
      <w:pPr>
        <w:pStyle w:val="ConsPlusNormal"/>
        <w:spacing w:before="220"/>
        <w:ind w:firstLine="540"/>
        <w:jc w:val="both"/>
      </w:pPr>
      <w:bookmarkStart w:id="2" w:name="P47"/>
      <w:bookmarkEnd w:id="2"/>
      <w:r>
        <w:t>1.2. Круг заявителей</w:t>
      </w:r>
    </w:p>
    <w:p w:rsidR="00B52EA6" w:rsidRDefault="00B52EA6">
      <w:pPr>
        <w:pStyle w:val="ConsPlusNormal"/>
        <w:spacing w:before="220"/>
        <w:ind w:firstLine="540"/>
        <w:jc w:val="both"/>
      </w:pPr>
      <w:r>
        <w:t xml:space="preserve">Заявителями на получение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w:t>
      </w:r>
      <w:hyperlink r:id="rId9">
        <w:r>
          <w:rPr>
            <w:color w:val="0000FF"/>
          </w:rPr>
          <w:t>кодексом</w:t>
        </w:r>
      </w:hyperlink>
      <w:r>
        <w:t xml:space="preserve"> Российской Федерации налогоплательщиками, налоговыми агентами, либо их уполномоченные представители, полномочия которых оформляются в порядке, установленном законодательством Российской Федерации (далее - заявители).</w:t>
      </w:r>
    </w:p>
    <w:p w:rsidR="00B52EA6" w:rsidRDefault="00B52EA6">
      <w:pPr>
        <w:pStyle w:val="ConsPlusNormal"/>
        <w:spacing w:before="220"/>
        <w:ind w:firstLine="540"/>
        <w:jc w:val="both"/>
      </w:pPr>
      <w:bookmarkStart w:id="3" w:name="P49"/>
      <w:bookmarkEnd w:id="3"/>
      <w:r>
        <w:t>1.3. Требования к порядку информирования о предоставлении муниципальной услуги</w:t>
      </w:r>
    </w:p>
    <w:p w:rsidR="00B52EA6" w:rsidRDefault="00B52EA6">
      <w:pPr>
        <w:pStyle w:val="ConsPlusNormal"/>
        <w:spacing w:before="220"/>
        <w:ind w:firstLine="540"/>
        <w:jc w:val="both"/>
      </w:pPr>
      <w:r>
        <w:t>1.3.1. Порядок получения информации заявителями по вопросу предоставления муниципальной услуги</w:t>
      </w:r>
    </w:p>
    <w:p w:rsidR="00B52EA6" w:rsidRDefault="00B52EA6">
      <w:pPr>
        <w:pStyle w:val="ConsPlusNormal"/>
        <w:spacing w:before="220"/>
        <w:ind w:firstLine="540"/>
        <w:jc w:val="both"/>
      </w:pPr>
      <w:r>
        <w:t>Информирование о порядке предоставления муниципальной услуги осуществляется:</w:t>
      </w:r>
    </w:p>
    <w:p w:rsidR="00B52EA6" w:rsidRDefault="00B52EA6">
      <w:pPr>
        <w:pStyle w:val="ConsPlusNormal"/>
        <w:spacing w:before="220"/>
        <w:ind w:firstLine="540"/>
        <w:jc w:val="both"/>
      </w:pPr>
      <w:r>
        <w:t>при личном обращении заявителя непосредственно в администрацию Артемовского городского округа (далее - администрация), финансовое управление администрации Артемовского городского округа (далее - финансовый орган);</w:t>
      </w:r>
    </w:p>
    <w:p w:rsidR="00B52EA6" w:rsidRDefault="00B52EA6">
      <w:pPr>
        <w:pStyle w:val="ConsPlusNormal"/>
        <w:spacing w:before="220"/>
        <w:ind w:firstLine="540"/>
        <w:jc w:val="both"/>
      </w:pPr>
      <w:r>
        <w:t>при личном обращении заявителя в многофункциональные центры предоставления государственных и муниципальных услуг (далее -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B52EA6" w:rsidRDefault="00B52EA6">
      <w:pPr>
        <w:pStyle w:val="ConsPlusNormal"/>
        <w:spacing w:before="220"/>
        <w:ind w:firstLine="540"/>
        <w:jc w:val="both"/>
      </w:pPr>
      <w:r>
        <w:t>с использованием средств почтовой связи;</w:t>
      </w:r>
    </w:p>
    <w:p w:rsidR="00B52EA6" w:rsidRDefault="00B52EA6">
      <w:pPr>
        <w:pStyle w:val="ConsPlusNormal"/>
        <w:spacing w:before="220"/>
        <w:ind w:firstLine="540"/>
        <w:jc w:val="both"/>
      </w:pPr>
      <w:r>
        <w:t>на официальном сайте Артемовского городского округа https://artemokrug.gosuslugi.ru/;</w:t>
      </w:r>
    </w:p>
    <w:p w:rsidR="00B52EA6" w:rsidRDefault="00B52EA6">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Приморского края" https://gosuslugi.primorsky.ru (далее - ЕПГУ) при наличии технической возможности.</w:t>
      </w:r>
    </w:p>
    <w:p w:rsidR="00B52EA6" w:rsidRDefault="00B52EA6">
      <w:pPr>
        <w:pStyle w:val="ConsPlusNormal"/>
        <w:spacing w:before="220"/>
        <w:ind w:firstLine="540"/>
        <w:jc w:val="both"/>
      </w:pPr>
      <w:r>
        <w:t>1.3.2. Форма, место размещения и способы получения справочной информации</w:t>
      </w:r>
    </w:p>
    <w:p w:rsidR="00B52EA6" w:rsidRDefault="00B52EA6">
      <w:pPr>
        <w:pStyle w:val="ConsPlusNormal"/>
        <w:spacing w:before="220"/>
        <w:ind w:firstLine="540"/>
        <w:jc w:val="both"/>
      </w:pPr>
      <w:r>
        <w:t>Сведения о местонахождении, почтовом адресе, контактных телефонах, адресе электронной почты, графике работы администрации, финансового органа расположены на официальном сайте Артемовского городского округа и его версии, доступной для лиц со стойкими нарушениями функции зрения, на информационных стендах администрации.</w:t>
      </w:r>
    </w:p>
    <w:p w:rsidR="00B52EA6" w:rsidRDefault="00B52EA6">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B52EA6" w:rsidRDefault="00B52EA6">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Артемовского городского округа, а также на ЕПГУ, на информационных стендах администрации, финансового органа размещается следующая справочная информация:</w:t>
      </w:r>
    </w:p>
    <w:p w:rsidR="00B52EA6" w:rsidRDefault="00B52EA6">
      <w:pPr>
        <w:pStyle w:val="ConsPlusNormal"/>
        <w:spacing w:before="220"/>
        <w:ind w:firstLine="540"/>
        <w:jc w:val="both"/>
      </w:pPr>
      <w:r>
        <w:t>местонахождение, график работы финансового органа, предоставляющего муниципальную услугу, адрес официального сайта Артемовского городского округа;</w:t>
      </w:r>
    </w:p>
    <w:p w:rsidR="00B52EA6" w:rsidRDefault="00B52EA6">
      <w:pPr>
        <w:pStyle w:val="ConsPlusNormal"/>
        <w:spacing w:before="220"/>
        <w:ind w:firstLine="540"/>
        <w:jc w:val="both"/>
      </w:pPr>
      <w:r>
        <w:t>адрес электронной почты администрации, финансового органа, предоставляющего муниципальную услугу;</w:t>
      </w:r>
    </w:p>
    <w:p w:rsidR="00B52EA6" w:rsidRDefault="00B52EA6">
      <w:pPr>
        <w:pStyle w:val="ConsPlusNormal"/>
        <w:spacing w:before="220"/>
        <w:ind w:firstLine="540"/>
        <w:jc w:val="both"/>
      </w:pPr>
      <w:r>
        <w:t>номера телефонов органов администрации;</w:t>
      </w:r>
    </w:p>
    <w:p w:rsidR="00B52EA6" w:rsidRDefault="00B52EA6">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52EA6" w:rsidRDefault="00B52EA6">
      <w:pPr>
        <w:pStyle w:val="ConsPlusNormal"/>
        <w:spacing w:before="220"/>
        <w:ind w:firstLine="540"/>
        <w:jc w:val="both"/>
      </w:pPr>
      <w:r>
        <w:t>перечень документов, представляемых заявителем, а также требования, предъявляемые к этим документам;</w:t>
      </w:r>
    </w:p>
    <w:p w:rsidR="00B52EA6" w:rsidRDefault="00B52EA6">
      <w:pPr>
        <w:pStyle w:val="ConsPlusNormal"/>
        <w:spacing w:before="220"/>
        <w:ind w:firstLine="540"/>
        <w:jc w:val="both"/>
      </w:pPr>
      <w:r>
        <w:t>образец (форма) заявления о предоставлении муниципальной услуги;</w:t>
      </w:r>
    </w:p>
    <w:p w:rsidR="00B52EA6" w:rsidRDefault="00B52EA6">
      <w:pPr>
        <w:pStyle w:val="ConsPlusNormal"/>
        <w:spacing w:before="220"/>
        <w:ind w:firstLine="540"/>
        <w:jc w:val="both"/>
      </w:pPr>
      <w:r>
        <w:t>основания для отказа в предоставлении муниципальной услуги;</w:t>
      </w:r>
    </w:p>
    <w:p w:rsidR="00B52EA6" w:rsidRDefault="00B52EA6">
      <w:pPr>
        <w:pStyle w:val="ConsPlusNormal"/>
        <w:spacing w:before="220"/>
        <w:ind w:firstLine="540"/>
        <w:jc w:val="both"/>
      </w:pPr>
      <w:r>
        <w:t>порядок предоставления муниципальной услуги;</w:t>
      </w:r>
    </w:p>
    <w:p w:rsidR="00B52EA6" w:rsidRDefault="00B52EA6">
      <w:pPr>
        <w:pStyle w:val="ConsPlusNormal"/>
        <w:spacing w:before="220"/>
        <w:ind w:firstLine="540"/>
        <w:jc w:val="both"/>
      </w:pPr>
      <w:r>
        <w:t>порядок подачи и рассмотрения жалобы.</w:t>
      </w:r>
    </w:p>
    <w:p w:rsidR="00B52EA6" w:rsidRDefault="00B52EA6">
      <w:pPr>
        <w:pStyle w:val="ConsPlusNormal"/>
        <w:spacing w:before="220"/>
        <w:ind w:firstLine="540"/>
        <w:jc w:val="both"/>
      </w:pPr>
      <w:r>
        <w:t>1.3.4. Информация о ходе предоставления муниципальной услуги, о порядке подачи и рассмотрения жалобы может быть получена заявителем самостоятельно в личном кабинете на ЕПГУ при наличии технической возможности; посредством письменного и (или) личного обращения в финансовый орган: по почте, по электронной почте, по контактным телефонам, в ходе личного приема.</w:t>
      </w:r>
    </w:p>
    <w:p w:rsidR="00B52EA6" w:rsidRDefault="00B52EA6">
      <w:pPr>
        <w:pStyle w:val="ConsPlusNormal"/>
        <w:jc w:val="both"/>
      </w:pPr>
    </w:p>
    <w:p w:rsidR="00B52EA6" w:rsidRDefault="00B52EA6">
      <w:pPr>
        <w:pStyle w:val="ConsPlusTitle"/>
        <w:jc w:val="center"/>
        <w:outlineLvl w:val="1"/>
      </w:pPr>
      <w:r>
        <w:t>2. Стандарт предоставления муниципальной услуги</w:t>
      </w:r>
    </w:p>
    <w:p w:rsidR="00B52EA6" w:rsidRDefault="00B52EA6">
      <w:pPr>
        <w:pStyle w:val="ConsPlusNormal"/>
        <w:jc w:val="both"/>
      </w:pPr>
    </w:p>
    <w:p w:rsidR="00B52EA6" w:rsidRDefault="00B52EA6">
      <w:pPr>
        <w:pStyle w:val="ConsPlusNormal"/>
        <w:ind w:firstLine="540"/>
        <w:jc w:val="both"/>
      </w:pPr>
      <w:r>
        <w:t>2.1. Наименование муниципальной услуги: "Дача письменных разъяснений налогоплательщикам, плательщикам сборов и налоговым агентам по вопросам применения муниципальных нормативных правовых актов о местных налогах и сборах".</w:t>
      </w:r>
    </w:p>
    <w:p w:rsidR="00B52EA6" w:rsidRDefault="00B52EA6">
      <w:pPr>
        <w:pStyle w:val="ConsPlusNormal"/>
        <w:spacing w:before="220"/>
        <w:ind w:firstLine="540"/>
        <w:jc w:val="both"/>
      </w:pPr>
      <w:r>
        <w:t>2.2. Наименование органа, предоставляющего муниципальную услугу: финансовое управление администрации Артемовского городского округа.</w:t>
      </w:r>
    </w:p>
    <w:p w:rsidR="00B52EA6" w:rsidRDefault="00B52EA6">
      <w:pPr>
        <w:pStyle w:val="ConsPlusNormal"/>
        <w:spacing w:before="220"/>
        <w:ind w:firstLine="540"/>
        <w:jc w:val="both"/>
      </w:pPr>
      <w:r>
        <w:t>2.3. Результат предоставления муниципальной услуги</w:t>
      </w:r>
    </w:p>
    <w:p w:rsidR="00B52EA6" w:rsidRDefault="00B52EA6">
      <w:pPr>
        <w:pStyle w:val="ConsPlusNormal"/>
        <w:spacing w:before="220"/>
        <w:ind w:firstLine="540"/>
        <w:jc w:val="both"/>
      </w:pPr>
      <w:r>
        <w:t>Результатом предоставления муниципальной услуги является:</w:t>
      </w:r>
    </w:p>
    <w:p w:rsidR="00B52EA6" w:rsidRDefault="00B52EA6">
      <w:pPr>
        <w:pStyle w:val="ConsPlusNormal"/>
        <w:spacing w:before="220"/>
        <w:ind w:firstLine="540"/>
        <w:jc w:val="both"/>
      </w:pPr>
      <w:r>
        <w:t>2.3.1. Письменное разъяснение по вопросам применения муниципальных нормативных правовых актов о местных налогах и сборах.</w:t>
      </w:r>
    </w:p>
    <w:p w:rsidR="00B52EA6" w:rsidRDefault="00B52EA6">
      <w:pPr>
        <w:pStyle w:val="ConsPlusNormal"/>
        <w:spacing w:before="220"/>
        <w:ind w:firstLine="540"/>
        <w:jc w:val="both"/>
      </w:pPr>
      <w:r>
        <w:t>2.3.2. Письменный отказ в предоставлении муниципальной услуги.</w:t>
      </w:r>
    </w:p>
    <w:p w:rsidR="00B52EA6" w:rsidRDefault="00B52EA6">
      <w:pPr>
        <w:pStyle w:val="ConsPlusNormal"/>
        <w:spacing w:before="220"/>
        <w:ind w:firstLine="540"/>
        <w:jc w:val="both"/>
      </w:pPr>
      <w:bookmarkStart w:id="4" w:name="P80"/>
      <w:bookmarkEnd w:id="4"/>
      <w:r>
        <w:t>2.4. Срок предоставления муниципальной услуги - 2 (два) месяца со дня поступления запроса заявителя. По решению начальника (заместителя начальника) финансового органа указанный срок может быть продлен, но не более чем на 1 (один) месяц.</w:t>
      </w:r>
    </w:p>
    <w:p w:rsidR="00B52EA6" w:rsidRDefault="00B52EA6">
      <w:pPr>
        <w:pStyle w:val="ConsPlusNormal"/>
        <w:spacing w:before="22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B52EA6" w:rsidRDefault="00B52EA6">
      <w:pPr>
        <w:pStyle w:val="ConsPlusNormal"/>
        <w:spacing w:before="220"/>
        <w:ind w:firstLine="540"/>
        <w:jc w:val="both"/>
      </w:pPr>
      <w:r>
        <w:t>2.5. Правовые основания для предоставления муниципальной услуги:</w:t>
      </w:r>
    </w:p>
    <w:p w:rsidR="00B52EA6" w:rsidRDefault="00B52EA6">
      <w:pPr>
        <w:pStyle w:val="ConsPlusNormal"/>
        <w:spacing w:before="220"/>
        <w:ind w:firstLine="540"/>
        <w:jc w:val="both"/>
      </w:pPr>
      <w:hyperlink r:id="rId10">
        <w:r>
          <w:rPr>
            <w:color w:val="0000FF"/>
          </w:rPr>
          <w:t>Конституция</w:t>
        </w:r>
      </w:hyperlink>
      <w:r>
        <w:t xml:space="preserve"> Российской Федерации;</w:t>
      </w:r>
    </w:p>
    <w:p w:rsidR="00B52EA6" w:rsidRDefault="00B52EA6">
      <w:pPr>
        <w:pStyle w:val="ConsPlusNormal"/>
        <w:spacing w:before="220"/>
        <w:ind w:firstLine="540"/>
        <w:jc w:val="both"/>
      </w:pPr>
      <w:r>
        <w:t xml:space="preserve">Налоговый </w:t>
      </w:r>
      <w:hyperlink r:id="rId11">
        <w:r>
          <w:rPr>
            <w:color w:val="0000FF"/>
          </w:rPr>
          <w:t>кодекс</w:t>
        </w:r>
      </w:hyperlink>
      <w:r>
        <w:t xml:space="preserve"> Российской Федерации;</w:t>
      </w:r>
    </w:p>
    <w:p w:rsidR="00B52EA6" w:rsidRDefault="00B52EA6">
      <w:pPr>
        <w:pStyle w:val="ConsPlusNormal"/>
        <w:spacing w:before="220"/>
        <w:ind w:firstLine="540"/>
        <w:jc w:val="both"/>
      </w:pPr>
      <w:r>
        <w:t xml:space="preserve">Федеральный </w:t>
      </w:r>
      <w:hyperlink r:id="rId12">
        <w:r>
          <w:rPr>
            <w:color w:val="0000FF"/>
          </w:rPr>
          <w:t>закон</w:t>
        </w:r>
      </w:hyperlink>
      <w:r>
        <w:t xml:space="preserve"> от 06.10.2003 N 131-ФЗ "Об общих принципах организации местного самоуправления в Российской Федерации";</w:t>
      </w:r>
    </w:p>
    <w:p w:rsidR="00B52EA6" w:rsidRDefault="00B52EA6">
      <w:pPr>
        <w:pStyle w:val="ConsPlusNormal"/>
        <w:spacing w:before="220"/>
        <w:ind w:firstLine="540"/>
        <w:jc w:val="both"/>
      </w:pPr>
      <w:r>
        <w:t xml:space="preserve">Федеральный </w:t>
      </w:r>
      <w:hyperlink r:id="rId13">
        <w:r>
          <w:rPr>
            <w:color w:val="0000FF"/>
          </w:rPr>
          <w:t>закон</w:t>
        </w:r>
      </w:hyperlink>
      <w:r>
        <w:t xml:space="preserve"> от 27.07.2010 N 210-ФЗ "Об организации предоставления государственных и муниципальных услуг";</w:t>
      </w:r>
    </w:p>
    <w:p w:rsidR="00B52EA6" w:rsidRDefault="00B52EA6">
      <w:pPr>
        <w:pStyle w:val="ConsPlusNormal"/>
        <w:spacing w:before="220"/>
        <w:ind w:firstLine="540"/>
        <w:jc w:val="both"/>
      </w:pPr>
      <w:r>
        <w:t>иные нормативные правовые акты.</w:t>
      </w:r>
    </w:p>
    <w:p w:rsidR="00B52EA6" w:rsidRDefault="00B52EA6">
      <w:pPr>
        <w:pStyle w:val="ConsPlusNormal"/>
        <w:spacing w:before="220"/>
        <w:ind w:firstLine="540"/>
        <w:jc w:val="both"/>
      </w:pPr>
      <w:r>
        <w:t>Актуальный перечень указанных нормативных правовых актов размещен на официальном сайте Артемовского городского округа, а также в Государственной информационной системе "Реестр государственных и муниципальных услуг (функций)" (далее - Региональный реестр).</w:t>
      </w:r>
    </w:p>
    <w:p w:rsidR="00B52EA6" w:rsidRDefault="00B52EA6">
      <w:pPr>
        <w:pStyle w:val="ConsPlusNormal"/>
        <w:spacing w:before="220"/>
        <w:ind w:firstLine="540"/>
        <w:jc w:val="both"/>
      </w:pPr>
      <w:bookmarkStart w:id="5" w:name="P89"/>
      <w:bookmarkEnd w:id="5"/>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w:t>
      </w:r>
    </w:p>
    <w:p w:rsidR="00B52EA6" w:rsidRDefault="00B52EA6">
      <w:pPr>
        <w:pStyle w:val="ConsPlusNormal"/>
        <w:spacing w:before="220"/>
        <w:ind w:firstLine="540"/>
        <w:jc w:val="both"/>
      </w:pPr>
      <w:r>
        <w:t>Заявление и документы к нему (при наличии) могут быть представлены:</w:t>
      </w:r>
    </w:p>
    <w:p w:rsidR="00B52EA6" w:rsidRDefault="00B52EA6">
      <w:pPr>
        <w:pStyle w:val="ConsPlusNormal"/>
        <w:spacing w:before="220"/>
        <w:ind w:firstLine="540"/>
        <w:jc w:val="both"/>
      </w:pPr>
      <w:r>
        <w:t>при личном обращении в финансовый орган;</w:t>
      </w:r>
    </w:p>
    <w:p w:rsidR="00B52EA6" w:rsidRDefault="00B52EA6">
      <w:pPr>
        <w:pStyle w:val="ConsPlusNormal"/>
        <w:spacing w:before="220"/>
        <w:ind w:firstLine="540"/>
        <w:jc w:val="both"/>
      </w:pPr>
      <w:r>
        <w:t>по электронной почте финансового органа;</w:t>
      </w:r>
    </w:p>
    <w:p w:rsidR="00B52EA6" w:rsidRDefault="00B52EA6">
      <w:pPr>
        <w:pStyle w:val="ConsPlusNormal"/>
        <w:spacing w:before="220"/>
        <w:ind w:firstLine="540"/>
        <w:jc w:val="both"/>
      </w:pPr>
      <w:r>
        <w:t>через ЕПГУ при наличии технической возможности;</w:t>
      </w:r>
    </w:p>
    <w:p w:rsidR="00B52EA6" w:rsidRDefault="00B52EA6">
      <w:pPr>
        <w:pStyle w:val="ConsPlusNormal"/>
        <w:spacing w:before="220"/>
        <w:ind w:firstLine="540"/>
        <w:jc w:val="both"/>
      </w:pPr>
      <w:r>
        <w:t>посредством почтовой связи на бумажном носителе;</w:t>
      </w:r>
    </w:p>
    <w:p w:rsidR="00B52EA6" w:rsidRDefault="00B52EA6">
      <w:pPr>
        <w:pStyle w:val="ConsPlusNormal"/>
        <w:spacing w:before="220"/>
        <w:ind w:firstLine="540"/>
        <w:jc w:val="both"/>
      </w:pPr>
      <w:r>
        <w:t>при обращении в МФЦ в соответствии с соглашением о взаимодействии, заключенным между МФЦ и администрацией Артемовского городского округа, с момента вступления в силу соглашения о взаимодействии.</w:t>
      </w:r>
    </w:p>
    <w:p w:rsidR="00B52EA6" w:rsidRDefault="00B52EA6">
      <w:pPr>
        <w:pStyle w:val="ConsPlusNormal"/>
        <w:spacing w:before="220"/>
        <w:ind w:firstLine="540"/>
        <w:jc w:val="both"/>
      </w:pPr>
      <w:bookmarkStart w:id="6" w:name="P96"/>
      <w:bookmarkEnd w:id="6"/>
      <w:r>
        <w:t xml:space="preserve">2.6.1. Заявление на предоставление муниципальной услуги по </w:t>
      </w:r>
      <w:hyperlink w:anchor="P323">
        <w:r>
          <w:rPr>
            <w:color w:val="0000FF"/>
          </w:rPr>
          <w:t>форме</w:t>
        </w:r>
      </w:hyperlink>
      <w:r>
        <w:t xml:space="preserve"> согласно </w:t>
      </w:r>
      <w:proofErr w:type="gramStart"/>
      <w:r>
        <w:t>приложению</w:t>
      </w:r>
      <w:proofErr w:type="gramEnd"/>
      <w:r>
        <w:t xml:space="preserve"> к настоящему Регламенту (далее - обращение).</w:t>
      </w:r>
    </w:p>
    <w:p w:rsidR="00B52EA6" w:rsidRDefault="00B52EA6">
      <w:pPr>
        <w:pStyle w:val="ConsPlusNormal"/>
        <w:spacing w:before="220"/>
        <w:ind w:firstLine="540"/>
        <w:jc w:val="both"/>
      </w:pPr>
      <w:r>
        <w:t>В обращении заявителем указываются следующие сведения:</w:t>
      </w:r>
    </w:p>
    <w:p w:rsidR="00B52EA6" w:rsidRDefault="00B52EA6">
      <w:pPr>
        <w:pStyle w:val="ConsPlusNormal"/>
        <w:spacing w:before="220"/>
        <w:ind w:firstLine="540"/>
        <w:jc w:val="both"/>
      </w:pPr>
      <w:r>
        <w:t>фамилия, имя, отчество (последнее - при наличии) заявителя - физического лица либо полное наименование заявителя - юридического лица;</w:t>
      </w:r>
    </w:p>
    <w:p w:rsidR="00B52EA6" w:rsidRDefault="00B52EA6">
      <w:pPr>
        <w:pStyle w:val="ConsPlusNormal"/>
        <w:spacing w:before="220"/>
        <w:ind w:firstLine="540"/>
        <w:jc w:val="both"/>
      </w:pPr>
      <w:r>
        <w:t>почтовый и (или) электронный адрес заявителя;</w:t>
      </w:r>
    </w:p>
    <w:p w:rsidR="00B52EA6" w:rsidRDefault="00B52EA6">
      <w:pPr>
        <w:pStyle w:val="ConsPlusNormal"/>
        <w:spacing w:before="220"/>
        <w:ind w:firstLine="540"/>
        <w:jc w:val="both"/>
      </w:pPr>
      <w:r>
        <w:t>описание вопроса;</w:t>
      </w:r>
    </w:p>
    <w:p w:rsidR="00B52EA6" w:rsidRDefault="00B52EA6">
      <w:pPr>
        <w:pStyle w:val="ConsPlusNormal"/>
        <w:spacing w:before="220"/>
        <w:ind w:firstLine="540"/>
        <w:jc w:val="both"/>
      </w:pPr>
      <w:r>
        <w:t>способ получения заявителем результата предоставления муниципальной услуги (выдача лично либо направление по почте или по электронной почте или через ЕГПУ заявителю документа, являющегося результатом предоставления муниципальной услуги);</w:t>
      </w:r>
    </w:p>
    <w:p w:rsidR="00B52EA6" w:rsidRDefault="00B52EA6">
      <w:pPr>
        <w:pStyle w:val="ConsPlusNormal"/>
        <w:spacing w:before="220"/>
        <w:ind w:firstLine="540"/>
        <w:jc w:val="both"/>
      </w:pPr>
      <w:r>
        <w:t>личная подпись заявителя и дата подписания запроса.</w:t>
      </w:r>
    </w:p>
    <w:p w:rsidR="00B52EA6" w:rsidRDefault="00B52EA6">
      <w:pPr>
        <w:pStyle w:val="ConsPlusNormal"/>
        <w:spacing w:before="220"/>
        <w:ind w:firstLine="540"/>
        <w:jc w:val="both"/>
      </w:pPr>
      <w:r>
        <w:t>Обращение подписывается заявителем. Обращение в форме электронного документа подписывается заявителем электронной подписью.</w:t>
      </w:r>
    </w:p>
    <w:p w:rsidR="00B52EA6" w:rsidRDefault="00B52EA6">
      <w:pPr>
        <w:pStyle w:val="ConsPlusNormal"/>
        <w:spacing w:before="220"/>
        <w:ind w:firstLine="540"/>
        <w:jc w:val="both"/>
      </w:pPr>
      <w:r>
        <w:t>При подаче обращения (получении документа, являющегося результатом предоставления муниципальной услуги) в ходе личного приема заявителем предъявляются документы, удостоверяющие его личность и подтверждающие полномочия, предусмотренные законодательством Российской Федерации. В случае обращения уполномоченного представителя предъявляются документы, удостоверяющие его личность, и доверенность, подтверждающая полномочия представителя на совершение соответствующих действий, связанных с получением муниципальной услуги.</w:t>
      </w:r>
    </w:p>
    <w:p w:rsidR="00B52EA6" w:rsidRDefault="00B52EA6">
      <w:pPr>
        <w:pStyle w:val="ConsPlusNormal"/>
        <w:spacing w:before="220"/>
        <w:ind w:firstLine="540"/>
        <w:jc w:val="both"/>
      </w:pPr>
      <w:r>
        <w:t>В случае направления обращения по почте заявителем прикладываются копии документов, удостоверяющих его личность и подтверждающих полномочия, предусмотренные законодательством Российской Федерации.</w:t>
      </w:r>
    </w:p>
    <w:p w:rsidR="00B52EA6" w:rsidRDefault="00B52EA6">
      <w:pPr>
        <w:pStyle w:val="ConsPlusNormal"/>
        <w:spacing w:before="220"/>
        <w:ind w:firstLine="540"/>
        <w:jc w:val="both"/>
      </w:pPr>
      <w:r>
        <w:t>В случае направления обращения уполномоченным представителем прикладывается копия документа, удостоверяющего его личность, и копия доверенности, подтверждающей полномочия представителя на совершение соответствующих действий, связанных с получением муниципальной услуги.</w:t>
      </w:r>
    </w:p>
    <w:p w:rsidR="00B52EA6" w:rsidRDefault="00B52EA6">
      <w:pPr>
        <w:pStyle w:val="ConsPlusNormal"/>
        <w:spacing w:before="220"/>
        <w:ind w:firstLine="540"/>
        <w:jc w:val="both"/>
      </w:pPr>
      <w:r>
        <w:t>В случае направления обращения через ЕГПУ заявителем к запросу прикладываются электронные документы, подтверждающие полномочия, предусмотренные и оформленные в соответствии с законодательством Российской Федерации, а также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B52EA6" w:rsidRDefault="00B52EA6">
      <w:pPr>
        <w:pStyle w:val="ConsPlusNormal"/>
        <w:spacing w:before="220"/>
        <w:ind w:firstLine="540"/>
        <w:jc w:val="both"/>
      </w:pPr>
      <w:r>
        <w:t>В случае направления обращения по электронной почте или иным способом, позволяющим производить передачу данных в электронной форме, к запросам прикладываются отсканированные копии документов в формате, исключающем возможность редактирования, удостоверяющих личность и подтверждающих полномочия, предусмотренные законодательством Российской Федерации.</w:t>
      </w:r>
    </w:p>
    <w:p w:rsidR="00B52EA6" w:rsidRDefault="00B52EA6">
      <w:pPr>
        <w:pStyle w:val="ConsPlusNormal"/>
        <w:spacing w:before="220"/>
        <w:ind w:firstLine="540"/>
        <w:jc w:val="both"/>
      </w:pPr>
      <w: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 В случае необходимости могут быть представлены документы (при наличии), подтверждающие доводы заявителя (представителя заявителя), либо их копии.</w:t>
      </w:r>
    </w:p>
    <w:p w:rsidR="00B52EA6" w:rsidRDefault="00B52EA6">
      <w:pPr>
        <w:pStyle w:val="ConsPlusNormal"/>
        <w:spacing w:before="220"/>
        <w:ind w:firstLine="540"/>
        <w:jc w:val="both"/>
      </w:pPr>
      <w:r>
        <w:t>2.6.2.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местонахождения. Фамилии, имена и отчества (при наличии) физических лиц, адреса их места жительства должны быть написаны полностью.</w:t>
      </w:r>
    </w:p>
    <w:p w:rsidR="00B52EA6" w:rsidRDefault="00B52EA6">
      <w:pPr>
        <w:pStyle w:val="ConsPlusNormal"/>
        <w:spacing w:before="220"/>
        <w:ind w:firstLine="540"/>
        <w:jc w:val="both"/>
      </w:pPr>
      <w:r>
        <w:t xml:space="preserve">2.6.3. Обращение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14">
        <w:r>
          <w:rPr>
            <w:color w:val="0000FF"/>
          </w:rPr>
          <w:t>статьи 10</w:t>
        </w:r>
      </w:hyperlink>
      <w:r>
        <w:t xml:space="preserve"> Федерального закона от 06.04.2011 N 63-ФЗ "Об электронной подписи".</w:t>
      </w:r>
    </w:p>
    <w:p w:rsidR="00B52EA6" w:rsidRDefault="00B52EA6">
      <w:pPr>
        <w:pStyle w:val="ConsPlusNormal"/>
        <w:spacing w:before="220"/>
        <w:ind w:firstLine="540"/>
        <w:jc w:val="both"/>
      </w:pPr>
      <w:r>
        <w:t>2.6.4.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2EA6" w:rsidRDefault="00B52EA6">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B52EA6" w:rsidRDefault="00B52EA6">
      <w:pPr>
        <w:pStyle w:val="ConsPlusNormal"/>
        <w:spacing w:before="220"/>
        <w:ind w:firstLine="540"/>
        <w:jc w:val="both"/>
      </w:pPr>
      <w:r>
        <w:t>2.7.1. Обращение за предоставлением иной услуги.</w:t>
      </w:r>
    </w:p>
    <w:p w:rsidR="00B52EA6" w:rsidRDefault="00B52EA6">
      <w:pPr>
        <w:pStyle w:val="ConsPlusNormal"/>
        <w:spacing w:before="220"/>
        <w:ind w:firstLine="540"/>
        <w:jc w:val="both"/>
      </w:pPr>
      <w:r>
        <w:t>2.7.2. Заявителем представлен неполный комплект документов, необходимых для предоставления муниципальной услуги.</w:t>
      </w:r>
    </w:p>
    <w:p w:rsidR="00B52EA6" w:rsidRDefault="00B52EA6">
      <w:pPr>
        <w:pStyle w:val="ConsPlusNormal"/>
        <w:spacing w:before="220"/>
        <w:ind w:firstLine="540"/>
        <w:jc w:val="both"/>
      </w:pPr>
      <w:r>
        <w:t>2.7.3.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B52EA6" w:rsidRDefault="00B52EA6">
      <w:pPr>
        <w:pStyle w:val="ConsPlusNormal"/>
        <w:spacing w:before="220"/>
        <w:ind w:firstLine="540"/>
        <w:jc w:val="both"/>
      </w:pPr>
      <w:r>
        <w:t>2.7.4. Наличие противоречий между сведениями, указанными в заявлении, и сведениями, указанными в приложенных к нему документах.</w:t>
      </w:r>
    </w:p>
    <w:p w:rsidR="00B52EA6" w:rsidRDefault="00B52EA6">
      <w:pPr>
        <w:pStyle w:val="ConsPlusNormal"/>
        <w:spacing w:before="220"/>
        <w:ind w:firstLine="540"/>
        <w:jc w:val="both"/>
      </w:pPr>
      <w:r>
        <w:t>2.7.5.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B52EA6" w:rsidRDefault="00B52EA6">
      <w:pPr>
        <w:pStyle w:val="ConsPlusNormal"/>
        <w:spacing w:before="220"/>
        <w:ind w:firstLine="540"/>
        <w:jc w:val="both"/>
      </w:pPr>
      <w:r>
        <w:t>2.7.6.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52EA6" w:rsidRDefault="00B52EA6">
      <w:pPr>
        <w:pStyle w:val="ConsPlusNormal"/>
        <w:spacing w:before="220"/>
        <w:ind w:firstLine="540"/>
        <w:jc w:val="both"/>
      </w:pPr>
      <w:r>
        <w:t>2.7.7.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Регламентом).</w:t>
      </w:r>
    </w:p>
    <w:p w:rsidR="00B52EA6" w:rsidRDefault="00B52EA6">
      <w:pPr>
        <w:pStyle w:val="ConsPlusNormal"/>
        <w:spacing w:before="220"/>
        <w:ind w:firstLine="540"/>
        <w:jc w:val="both"/>
      </w:pPr>
      <w:r>
        <w:t>2.7.8. Заявление подано лицом, не имеющим полномочий представлять интересы заявителя.</w:t>
      </w:r>
    </w:p>
    <w:p w:rsidR="00B52EA6" w:rsidRDefault="00B52EA6">
      <w:pPr>
        <w:pStyle w:val="ConsPlusNormal"/>
        <w:spacing w:before="220"/>
        <w:ind w:firstLine="540"/>
        <w:jc w:val="both"/>
      </w:pPr>
      <w:r>
        <w:t xml:space="preserve">2.7.9. Несоответствие категории заявителей, указанных в </w:t>
      </w:r>
      <w:hyperlink w:anchor="P47">
        <w:r>
          <w:rPr>
            <w:color w:val="0000FF"/>
          </w:rPr>
          <w:t>пункте 1.2</w:t>
        </w:r>
      </w:hyperlink>
      <w:r>
        <w:t xml:space="preserve"> настоящего Регламента.</w:t>
      </w:r>
    </w:p>
    <w:p w:rsidR="00B52EA6" w:rsidRDefault="00B52EA6">
      <w:pPr>
        <w:pStyle w:val="ConsPlusNormal"/>
        <w:spacing w:before="220"/>
        <w:ind w:firstLine="540"/>
        <w:jc w:val="both"/>
      </w:pPr>
      <w:r>
        <w:t>2.7.10.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B52EA6" w:rsidRDefault="00B52EA6">
      <w:pPr>
        <w:pStyle w:val="ConsPlusNormal"/>
        <w:spacing w:before="220"/>
        <w:ind w:firstLine="540"/>
        <w:jc w:val="both"/>
      </w:pPr>
      <w:bookmarkStart w:id="7" w:name="P124"/>
      <w:bookmarkEnd w:id="7"/>
      <w:r>
        <w:t>2.8. Исчерпывающий перечень оснований для приостановления или отказа в предоставлении муниципальной услуги</w:t>
      </w:r>
    </w:p>
    <w:p w:rsidR="00B52EA6" w:rsidRDefault="00B52EA6">
      <w:pPr>
        <w:pStyle w:val="ConsPlusNormal"/>
        <w:spacing w:before="220"/>
        <w:ind w:firstLine="540"/>
        <w:jc w:val="both"/>
      </w:pPr>
      <w:r>
        <w:t>Основания для приостановления муниципальной услуги отсутствуют.</w:t>
      </w:r>
    </w:p>
    <w:p w:rsidR="00B52EA6" w:rsidRDefault="00B52EA6">
      <w:pPr>
        <w:pStyle w:val="ConsPlusNormal"/>
        <w:spacing w:before="220"/>
        <w:ind w:firstLine="540"/>
        <w:jc w:val="both"/>
      </w:pPr>
      <w:r>
        <w:t>2.9. Исчерпывающий перечень оснований для отказа в предоставлении муниципальной услуги</w:t>
      </w:r>
    </w:p>
    <w:p w:rsidR="00B52EA6" w:rsidRDefault="00B52EA6">
      <w:pPr>
        <w:pStyle w:val="ConsPlusNormal"/>
        <w:spacing w:before="220"/>
        <w:ind w:firstLine="540"/>
        <w:jc w:val="both"/>
      </w:pPr>
      <w:bookmarkStart w:id="8" w:name="P127"/>
      <w:bookmarkEnd w:id="8"/>
      <w:r>
        <w:t>2.9.1.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(для юридических лиц - наименование организации и ее местонахождение).</w:t>
      </w:r>
    </w:p>
    <w:p w:rsidR="00B52EA6" w:rsidRDefault="00B52EA6">
      <w:pPr>
        <w:pStyle w:val="ConsPlusNormal"/>
        <w:spacing w:before="220"/>
        <w:ind w:firstLine="540"/>
        <w:jc w:val="both"/>
      </w:pPr>
      <w:r>
        <w:t>2.9.2. Если текст письменного обращения не поддается прочтению, ответ на обращение не дается, и оно не подлежит направлению на рассмотрение, о чем в течение 7 (семи) дней со дня регистрации обращения сообщается заявителю, направившему обращение, если его фамилия (наименование организации) и почтовый адрес поддаются прочтению.</w:t>
      </w:r>
    </w:p>
    <w:p w:rsidR="00B52EA6" w:rsidRDefault="00B52EA6">
      <w:pPr>
        <w:pStyle w:val="ConsPlusNormal"/>
        <w:spacing w:before="220"/>
        <w:ind w:firstLine="540"/>
        <w:jc w:val="both"/>
      </w:pPr>
      <w:r>
        <w:t>2.9.3.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о чем в течение 7 (семи) дней со дня регистрации обращения сообщается гражданину, направившему обращение.</w:t>
      </w:r>
    </w:p>
    <w:p w:rsidR="00B52EA6" w:rsidRDefault="00B52EA6">
      <w:pPr>
        <w:pStyle w:val="ConsPlusNormal"/>
        <w:spacing w:before="220"/>
        <w:ind w:firstLine="540"/>
        <w:jc w:val="both"/>
      </w:pPr>
      <w:r>
        <w:t>2.9.4.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финансового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52EA6" w:rsidRDefault="00B52EA6">
      <w:pPr>
        <w:pStyle w:val="ConsPlusNormal"/>
        <w:spacing w:before="220"/>
        <w:ind w:firstLine="540"/>
        <w:jc w:val="both"/>
      </w:pPr>
      <w:r>
        <w:t>2.9.5.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2EA6" w:rsidRDefault="00B52EA6">
      <w:pPr>
        <w:pStyle w:val="ConsPlusNormal"/>
        <w:spacing w:before="220"/>
        <w:ind w:firstLine="540"/>
        <w:jc w:val="both"/>
      </w:pPr>
      <w:r>
        <w:t>2.9.6. Если обращение содержит нецензурные либо оскорбительные выражения, угрозы жизни, здоровью и имуществу должностного лица, а также членов его семьи, начальник финансового органа, должностное лицо либо уполномоченное на то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52EA6" w:rsidRDefault="00B52EA6">
      <w:pPr>
        <w:pStyle w:val="ConsPlusNormal"/>
        <w:spacing w:before="220"/>
        <w:ind w:firstLine="540"/>
        <w:jc w:val="both"/>
      </w:pPr>
      <w:bookmarkStart w:id="9" w:name="P133"/>
      <w:bookmarkEnd w:id="9"/>
      <w:r>
        <w:t>2.9.7. Если не представлен документ (копия документа), удостоверяющий личность заявителя (представителя заявителя) при всех формах обращения, сообщается о невозможности дать ответ в связи с отсутствием документа (копии документа).</w:t>
      </w:r>
    </w:p>
    <w:p w:rsidR="00B52EA6" w:rsidRDefault="00B52EA6">
      <w:pPr>
        <w:pStyle w:val="ConsPlusNormal"/>
        <w:spacing w:before="220"/>
        <w:ind w:firstLine="540"/>
        <w:jc w:val="both"/>
      </w:pPr>
      <w:r>
        <w:t xml:space="preserve">2.9.8. Основаниями для отказа в рассмотрении обращений, поступивших в форме электронных документов, помимо оснований, указанных в </w:t>
      </w:r>
      <w:hyperlink w:anchor="P127">
        <w:r>
          <w:rPr>
            <w:color w:val="0000FF"/>
          </w:rPr>
          <w:t>пунктах 2.9.1</w:t>
        </w:r>
      </w:hyperlink>
      <w:r>
        <w:t xml:space="preserve"> - </w:t>
      </w:r>
      <w:hyperlink w:anchor="P133">
        <w:r>
          <w:rPr>
            <w:color w:val="0000FF"/>
          </w:rPr>
          <w:t>2.9.7</w:t>
        </w:r>
      </w:hyperlink>
      <w:r>
        <w:t xml:space="preserve"> настоящего Регламента, также могут являться: указание автором недействительных сведений о себе и (или) адреса для ответа; отсутствие электронной подписи или несоответствие электронной подписи требованиям федерального законодательства;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 при этом заявителю сообщается о невозможности дать ответ.</w:t>
      </w:r>
    </w:p>
    <w:p w:rsidR="00B52EA6" w:rsidRDefault="00B52EA6">
      <w:pPr>
        <w:pStyle w:val="ConsPlusNormal"/>
        <w:spacing w:before="220"/>
        <w:ind w:firstLine="540"/>
        <w:jc w:val="both"/>
      </w:pPr>
      <w:r>
        <w:t>2.9.9.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B52EA6" w:rsidRDefault="00B52EA6">
      <w:pPr>
        <w:pStyle w:val="ConsPlusNormal"/>
        <w:spacing w:before="220"/>
        <w:ind w:firstLine="540"/>
        <w:jc w:val="both"/>
      </w:pPr>
      <w:r>
        <w:t>2.9.10. Отзыв заявления по инициативе заявителя.</w:t>
      </w:r>
    </w:p>
    <w:p w:rsidR="00B52EA6" w:rsidRDefault="00B52EA6">
      <w:pPr>
        <w:pStyle w:val="ConsPlusNormal"/>
        <w:spacing w:before="220"/>
        <w:ind w:firstLine="540"/>
        <w:jc w:val="both"/>
      </w:pPr>
      <w:r>
        <w:t>2.10. Предоставление муниципальной услуги осуществляется на бесплатной основе.</w:t>
      </w:r>
    </w:p>
    <w:p w:rsidR="00B52EA6" w:rsidRDefault="00B52EA6">
      <w:pPr>
        <w:pStyle w:val="ConsPlusNormal"/>
        <w:spacing w:before="220"/>
        <w:ind w:firstLine="540"/>
        <w:jc w:val="both"/>
      </w:pPr>
      <w:r>
        <w:t>2.11. Максимальный срок ожидания в очереди при подаче запроса о представлении муниципальной услуги и при получении результата предоставления муниципальной услуги не должен превышать 15 минут.</w:t>
      </w:r>
    </w:p>
    <w:p w:rsidR="00B52EA6" w:rsidRDefault="00B52EA6">
      <w:pPr>
        <w:pStyle w:val="ConsPlusNormal"/>
        <w:spacing w:before="220"/>
        <w:ind w:firstLine="540"/>
        <w:jc w:val="both"/>
      </w:pPr>
      <w:r>
        <w:t>2.12. Срок регистрации запроса заявителя о предоставлении муниципальной услуги</w:t>
      </w:r>
    </w:p>
    <w:p w:rsidR="00B52EA6" w:rsidRDefault="00B52EA6">
      <w:pPr>
        <w:pStyle w:val="ConsPlusNormal"/>
        <w:spacing w:before="220"/>
        <w:ind w:firstLine="540"/>
        <w:jc w:val="both"/>
      </w:pPr>
      <w:r>
        <w:t>Запрос для предоставления муниципальной услуги, поданный заявителем при личном обращении в администрацию (финансовый орган), регистрируется в день обращения заявителя. При этом продолжительность приема при личном обращении заявителя не должна превышать 15 минут.</w:t>
      </w:r>
    </w:p>
    <w:p w:rsidR="00B52EA6" w:rsidRDefault="00B52EA6">
      <w:pPr>
        <w:pStyle w:val="ConsPlusNormal"/>
        <w:spacing w:before="220"/>
        <w:ind w:firstLine="540"/>
        <w:jc w:val="both"/>
      </w:pPr>
      <w:r>
        <w:t>При иных способах обращение регистрируется в течение 1 (одного) рабочего дня со дня его поступления.</w:t>
      </w:r>
    </w:p>
    <w:p w:rsidR="00B52EA6" w:rsidRDefault="00B52EA6">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2EA6" w:rsidRDefault="00B52EA6">
      <w:pPr>
        <w:pStyle w:val="ConsPlusNormal"/>
        <w:spacing w:before="220"/>
        <w:ind w:firstLine="540"/>
        <w:jc w:val="both"/>
      </w:pPr>
      <w: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52EA6" w:rsidRDefault="00B52EA6">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w:t>
      </w:r>
    </w:p>
    <w:p w:rsidR="00B52EA6" w:rsidRDefault="00B52EA6">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B52EA6" w:rsidRDefault="00B52EA6">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 (трех) мест.</w:t>
      </w:r>
    </w:p>
    <w:p w:rsidR="00B52EA6" w:rsidRDefault="00B52EA6">
      <w:pPr>
        <w:pStyle w:val="ConsPlusNormal"/>
        <w:spacing w:before="220"/>
        <w:ind w:firstLine="540"/>
        <w:jc w:val="both"/>
      </w:pPr>
      <w:r>
        <w:t>Зал ожидания укомплектовывается столами, стульями (кресельные секции, кресла, скамьи).</w:t>
      </w:r>
    </w:p>
    <w:p w:rsidR="00B52EA6" w:rsidRDefault="00B52EA6">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52EA6" w:rsidRDefault="00B52EA6">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49">
        <w:r>
          <w:rPr>
            <w:color w:val="0000FF"/>
          </w:rPr>
          <w:t>п.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52EA6" w:rsidRDefault="00B52EA6">
      <w:pPr>
        <w:pStyle w:val="ConsPlusNormal"/>
        <w:spacing w:before="220"/>
        <w:ind w:firstLine="540"/>
        <w:jc w:val="both"/>
      </w:pPr>
      <w:r>
        <w:t xml:space="preserve">Прием документов и выдача результатов предоставления муниципальной услуги </w:t>
      </w:r>
      <w:proofErr w:type="gramStart"/>
      <w:r>
        <w:t>осуществляется</w:t>
      </w:r>
      <w:proofErr w:type="gramEnd"/>
      <w:r>
        <w:t xml:space="preserve">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52EA6" w:rsidRDefault="00B52EA6">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52EA6" w:rsidRDefault="00B52EA6">
      <w:pPr>
        <w:pStyle w:val="ConsPlusNormal"/>
        <w:spacing w:before="220"/>
        <w:ind w:firstLine="540"/>
        <w:jc w:val="both"/>
      </w:pPr>
      <w:r>
        <w:t xml:space="preserve">2.13.2. Обеспечение доступности инвалидов к предоставлению муниципальной услуги осуществляется в соответствии с требованиями Федерального </w:t>
      </w:r>
      <w:hyperlink r:id="rId15">
        <w:r>
          <w:rPr>
            <w:color w:val="0000FF"/>
          </w:rPr>
          <w:t>закона</w:t>
        </w:r>
      </w:hyperlink>
      <w:r>
        <w:t xml:space="preserve"> от 24.11.1995 N 181-ФЗ "О социальной защите инвалидов в Российской Федерации".</w:t>
      </w:r>
    </w:p>
    <w:p w:rsidR="00B52EA6" w:rsidRDefault="00B52EA6">
      <w:pPr>
        <w:pStyle w:val="ConsPlusNormal"/>
        <w:spacing w:before="220"/>
        <w:ind w:firstLine="540"/>
        <w:jc w:val="both"/>
      </w:pPr>
      <w:r>
        <w:t>2.14. Показатели доступности и качества муниципальной услуги</w:t>
      </w:r>
    </w:p>
    <w:p w:rsidR="00B52EA6" w:rsidRDefault="00B52EA6">
      <w:pPr>
        <w:pStyle w:val="ConsPlusNormal"/>
        <w:spacing w:before="220"/>
        <w:ind w:firstLine="540"/>
        <w:jc w:val="both"/>
      </w:pPr>
      <w:r>
        <w:t>2.14.1.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официальном сайте администрации, на сайте ЕПГУ.</w:t>
      </w:r>
    </w:p>
    <w:p w:rsidR="00B52EA6" w:rsidRDefault="00B52EA6">
      <w:pPr>
        <w:pStyle w:val="ConsPlusNormal"/>
        <w:spacing w:before="220"/>
        <w:ind w:firstLine="540"/>
        <w:jc w:val="both"/>
      </w:pPr>
      <w:r>
        <w:t>2.14.2.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52EA6" w:rsidRDefault="00B52EA6">
      <w:pPr>
        <w:pStyle w:val="ConsPlusNormal"/>
        <w:spacing w:before="220"/>
        <w:ind w:firstLine="540"/>
        <w:jc w:val="both"/>
      </w:pPr>
      <w:r>
        <w:t>2.14.3. Соблюдение сроков предоставления административных процедур (действий).</w:t>
      </w:r>
    </w:p>
    <w:p w:rsidR="00B52EA6" w:rsidRDefault="00B52EA6">
      <w:pPr>
        <w:pStyle w:val="ConsPlusNormal"/>
        <w:spacing w:before="220"/>
        <w:ind w:firstLine="540"/>
        <w:jc w:val="both"/>
      </w:pPr>
      <w:r>
        <w:t>2.14.4.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2EA6" w:rsidRDefault="00B52EA6">
      <w:pPr>
        <w:pStyle w:val="ConsPlusNormal"/>
        <w:spacing w:before="220"/>
        <w:ind w:firstLine="540"/>
        <w:jc w:val="both"/>
      </w:pPr>
      <w:r>
        <w:t>2.14.5. Количество взаимодействий заявителя с должностными лицами при предоставлении муниципальной услуги и их продолжительность.</w:t>
      </w:r>
    </w:p>
    <w:p w:rsidR="00B52EA6" w:rsidRDefault="00B52EA6">
      <w:pPr>
        <w:pStyle w:val="ConsPlusNormal"/>
        <w:spacing w:before="220"/>
        <w:ind w:firstLine="540"/>
        <w:jc w:val="both"/>
      </w:pPr>
      <w:r>
        <w:t>2.14.6. Возможность получения муниципальной услуги в МФЦ.</w:t>
      </w:r>
    </w:p>
    <w:p w:rsidR="00B52EA6" w:rsidRDefault="00B52EA6">
      <w:pPr>
        <w:pStyle w:val="ConsPlusNormal"/>
        <w:spacing w:before="220"/>
        <w:ind w:firstLine="540"/>
        <w:jc w:val="both"/>
      </w:pPr>
      <w:r>
        <w:t>2.14.7. Отсутствие жалоб на действия или бездействие должностных лиц финансового органа, поданных в установленном порядке.</w:t>
      </w:r>
    </w:p>
    <w:p w:rsidR="00B52EA6" w:rsidRDefault="00B52EA6">
      <w:pPr>
        <w:pStyle w:val="ConsPlusNormal"/>
        <w:spacing w:before="220"/>
        <w:ind w:firstLine="540"/>
        <w:jc w:val="both"/>
      </w:pPr>
      <w:r>
        <w:t>2.14.8. Возможность получения информации о ходе предоставления муниципальной услуги, в том числе в электронной форме.</w:t>
      </w:r>
    </w:p>
    <w:p w:rsidR="00B52EA6" w:rsidRDefault="00B52EA6">
      <w:pPr>
        <w:pStyle w:val="ConsPlusNormal"/>
        <w:spacing w:before="220"/>
        <w:ind w:firstLine="540"/>
        <w:jc w:val="both"/>
      </w:pPr>
      <w:r>
        <w:t>2.15. Иные требования, в том числе учитывающие особенности предоставления муниципальной услуги в МФЦ и в электронной форме</w:t>
      </w:r>
    </w:p>
    <w:p w:rsidR="00B52EA6" w:rsidRDefault="00B52EA6">
      <w:pPr>
        <w:pStyle w:val="ConsPlusNormal"/>
        <w:spacing w:before="220"/>
        <w:ind w:firstLine="540"/>
        <w:jc w:val="both"/>
      </w:pPr>
      <w:r>
        <w:t>2.15.1.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финансовым органом осуществляется МФЦ без участия заявителя в соответствии с нормативными правовыми актами и соглашением между администрацией и МФЦ, заключенным в установленном порядке.</w:t>
      </w:r>
    </w:p>
    <w:p w:rsidR="00B52EA6" w:rsidRDefault="00B52EA6">
      <w:pPr>
        <w:pStyle w:val="ConsPlusNormal"/>
        <w:spacing w:before="220"/>
        <w:ind w:firstLine="540"/>
        <w:jc w:val="both"/>
      </w:pPr>
      <w:r>
        <w:t>2.15.2.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Приморского края.</w:t>
      </w:r>
    </w:p>
    <w:p w:rsidR="00B52EA6" w:rsidRDefault="00B52EA6">
      <w:pPr>
        <w:pStyle w:val="ConsPlusNormal"/>
        <w:spacing w:before="220"/>
        <w:ind w:firstLine="540"/>
        <w:jc w:val="both"/>
      </w:pPr>
      <w:r>
        <w:t>2.15.3. При предоставлении муниципальной услуги специалистами МФЦ исполняются следующие административные действия:</w:t>
      </w:r>
    </w:p>
    <w:p w:rsidR="00B52EA6" w:rsidRDefault="00B52EA6">
      <w:pPr>
        <w:pStyle w:val="ConsPlusNormal"/>
        <w:spacing w:before="220"/>
        <w:ind w:firstLine="540"/>
        <w:jc w:val="both"/>
      </w:pPr>
      <w:r>
        <w:t>прием заявлений и документов, необходимых для предоставления муниципальной услуги;</w:t>
      </w:r>
    </w:p>
    <w:p w:rsidR="00B52EA6" w:rsidRDefault="00B52EA6">
      <w:pPr>
        <w:pStyle w:val="ConsPlusNormal"/>
        <w:spacing w:before="220"/>
        <w:ind w:firstLine="540"/>
        <w:jc w:val="both"/>
      </w:pPr>
      <w:r>
        <w:t>выдача документа, являющегося результатом предоставления муниципальной услуги.</w:t>
      </w:r>
    </w:p>
    <w:p w:rsidR="00B52EA6" w:rsidRDefault="00B52EA6">
      <w:pPr>
        <w:pStyle w:val="ConsPlusNormal"/>
        <w:spacing w:before="220"/>
        <w:ind w:firstLine="540"/>
        <w:jc w:val="both"/>
      </w:pPr>
      <w:r>
        <w:t>2.15.4. При предоставлении услуг в электронной форме посредством ЕПГУ заявителю обеспечиваются:</w:t>
      </w:r>
    </w:p>
    <w:p w:rsidR="00B52EA6" w:rsidRDefault="00B52EA6">
      <w:pPr>
        <w:pStyle w:val="ConsPlusNormal"/>
        <w:spacing w:before="220"/>
        <w:ind w:firstLine="540"/>
        <w:jc w:val="both"/>
      </w:pPr>
      <w:r>
        <w:t>получение информации о порядке и сроках предоставления муниципальной услуги;</w:t>
      </w:r>
    </w:p>
    <w:p w:rsidR="00B52EA6" w:rsidRDefault="00B52EA6">
      <w:pPr>
        <w:pStyle w:val="ConsPlusNormal"/>
        <w:spacing w:before="220"/>
        <w:ind w:firstLine="540"/>
        <w:jc w:val="both"/>
      </w:pPr>
      <w:r>
        <w:t>запись на прием в администрацию (финансовый орган) для подачи запроса о предоставлении муниципальной услуги;</w:t>
      </w:r>
    </w:p>
    <w:p w:rsidR="00B52EA6" w:rsidRDefault="00B52EA6">
      <w:pPr>
        <w:pStyle w:val="ConsPlusNormal"/>
        <w:spacing w:before="220"/>
        <w:ind w:firstLine="540"/>
        <w:jc w:val="both"/>
      </w:pPr>
      <w:r>
        <w:t>осуществление оценки качества предоставления услуги;</w:t>
      </w:r>
    </w:p>
    <w:p w:rsidR="00B52EA6" w:rsidRDefault="00B52EA6">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52EA6" w:rsidRDefault="00B52EA6">
      <w:pPr>
        <w:pStyle w:val="ConsPlusNormal"/>
        <w:spacing w:before="220"/>
        <w:ind w:firstLine="540"/>
        <w:jc w:val="both"/>
      </w:pPr>
      <w:r>
        <w:t>2.15.5. В целях предоставления муниципальной услуги осуществляется прием заявлений по предварительной записи.</w:t>
      </w:r>
    </w:p>
    <w:p w:rsidR="00B52EA6" w:rsidRDefault="00B52EA6">
      <w:pPr>
        <w:pStyle w:val="ConsPlusNormal"/>
        <w:spacing w:before="220"/>
        <w:ind w:firstLine="540"/>
        <w:jc w:val="both"/>
      </w:pPr>
      <w:r>
        <w:t>Запись на прием проводится посредством ЕПГУ.</w:t>
      </w:r>
    </w:p>
    <w:p w:rsidR="00B52EA6" w:rsidRDefault="00B52EA6">
      <w:pPr>
        <w:pStyle w:val="ConsPlusNormal"/>
        <w:spacing w:before="220"/>
        <w:ind w:firstLine="540"/>
        <w:jc w:val="both"/>
      </w:pPr>
      <w:r>
        <w:t>Заявителю предоставляется возможность записи в любые свободные для приема даты и время в пределах установленного в администрации графика приема заявлений.</w:t>
      </w:r>
    </w:p>
    <w:p w:rsidR="00B52EA6" w:rsidRDefault="00B52EA6">
      <w:pPr>
        <w:pStyle w:val="ConsPlusNormal"/>
        <w:spacing w:before="220"/>
        <w:ind w:firstLine="540"/>
        <w:jc w:val="both"/>
      </w:pPr>
      <w:r>
        <w:t>2.15.6. Заявителям обеспечивается возможность оценить доступность и качество муниципальной услуги на ЕПГУ.</w:t>
      </w:r>
    </w:p>
    <w:p w:rsidR="00B52EA6" w:rsidRDefault="00B52EA6">
      <w:pPr>
        <w:pStyle w:val="ConsPlusNormal"/>
        <w:jc w:val="both"/>
      </w:pPr>
    </w:p>
    <w:p w:rsidR="00B52EA6" w:rsidRDefault="00B52EA6">
      <w:pPr>
        <w:pStyle w:val="ConsPlusTitle"/>
        <w:jc w:val="center"/>
        <w:outlineLvl w:val="1"/>
      </w:pPr>
      <w:r>
        <w:t>3. Состав, последовательность и сроки выполнения</w:t>
      </w:r>
    </w:p>
    <w:p w:rsidR="00B52EA6" w:rsidRDefault="00B52EA6">
      <w:pPr>
        <w:pStyle w:val="ConsPlusTitle"/>
        <w:jc w:val="center"/>
      </w:pPr>
      <w:r>
        <w:t>административных процедур, требования</w:t>
      </w:r>
    </w:p>
    <w:p w:rsidR="00B52EA6" w:rsidRDefault="00B52EA6">
      <w:pPr>
        <w:pStyle w:val="ConsPlusTitle"/>
        <w:jc w:val="center"/>
      </w:pPr>
      <w:r>
        <w:t>к порядку их выполнения</w:t>
      </w:r>
    </w:p>
    <w:p w:rsidR="00B52EA6" w:rsidRDefault="00B52EA6">
      <w:pPr>
        <w:pStyle w:val="ConsPlusNormal"/>
        <w:jc w:val="both"/>
      </w:pPr>
    </w:p>
    <w:p w:rsidR="00B52EA6" w:rsidRDefault="00B52EA6">
      <w:pPr>
        <w:pStyle w:val="ConsPlusNormal"/>
        <w:ind w:firstLine="540"/>
        <w:jc w:val="both"/>
      </w:pPr>
      <w:r>
        <w:t>3.1. Исчерпывающий перечень административных процедур при предоставлении муниципальной услуги:</w:t>
      </w:r>
    </w:p>
    <w:p w:rsidR="00B52EA6" w:rsidRDefault="00B52EA6">
      <w:pPr>
        <w:pStyle w:val="ConsPlusNormal"/>
        <w:spacing w:before="220"/>
        <w:ind w:firstLine="540"/>
        <w:jc w:val="both"/>
      </w:pPr>
      <w:r>
        <w:t>прием и регистрация обращения;</w:t>
      </w:r>
    </w:p>
    <w:p w:rsidR="00B52EA6" w:rsidRDefault="00B52EA6">
      <w:pPr>
        <w:pStyle w:val="ConsPlusNormal"/>
        <w:spacing w:before="220"/>
        <w:ind w:firstLine="540"/>
        <w:jc w:val="both"/>
      </w:pPr>
      <w:r>
        <w:t>рассмотрение обращения;</w:t>
      </w:r>
    </w:p>
    <w:p w:rsidR="00B52EA6" w:rsidRDefault="00B52EA6">
      <w:pPr>
        <w:pStyle w:val="ConsPlusNormal"/>
        <w:spacing w:before="220"/>
        <w:ind w:firstLine="540"/>
        <w:jc w:val="both"/>
      </w:pPr>
      <w:r>
        <w:t>подготовка и направление ответа на обращение заявителю.</w:t>
      </w:r>
    </w:p>
    <w:p w:rsidR="00B52EA6" w:rsidRDefault="00B52EA6">
      <w:pPr>
        <w:pStyle w:val="ConsPlusNormal"/>
        <w:spacing w:before="220"/>
        <w:ind w:firstLine="540"/>
        <w:jc w:val="both"/>
      </w:pPr>
      <w:r>
        <w:t>3.1.1. Прием и регистрация обращений</w:t>
      </w:r>
    </w:p>
    <w:p w:rsidR="00B52EA6" w:rsidRDefault="00B52EA6">
      <w:pPr>
        <w:pStyle w:val="ConsPlusNormal"/>
        <w:spacing w:before="220"/>
        <w:ind w:firstLine="540"/>
        <w:jc w:val="both"/>
      </w:pPr>
      <w:r>
        <w:t>Основанием для начала административной процедуры является поступление обращения от заявителя в администрацию (финансовый орган) посредством личного обращения, почтовой связи либо в электронном виде.</w:t>
      </w:r>
    </w:p>
    <w:p w:rsidR="00B52EA6" w:rsidRDefault="00B52EA6">
      <w:pPr>
        <w:pStyle w:val="ConsPlusNormal"/>
        <w:spacing w:before="220"/>
        <w:ind w:firstLine="540"/>
        <w:jc w:val="both"/>
      </w:pPr>
      <w:r>
        <w:t>Обращение подлежит обязательной регистрации в течение 1 (одного) рабочего дня со дня его поступления, при личном обращении заявителя - в день обращения заявителя.</w:t>
      </w:r>
    </w:p>
    <w:p w:rsidR="00B52EA6" w:rsidRDefault="00B52EA6">
      <w:pPr>
        <w:pStyle w:val="ConsPlusNormal"/>
        <w:spacing w:before="220"/>
        <w:ind w:firstLine="540"/>
        <w:jc w:val="both"/>
      </w:pPr>
      <w:r>
        <w:t>Ответственность за прием и регистрацию обращения несет специалист, ответственный за прием и регистрацию документов.</w:t>
      </w:r>
    </w:p>
    <w:p w:rsidR="00B52EA6" w:rsidRDefault="00B52EA6">
      <w:pPr>
        <w:pStyle w:val="ConsPlusNormal"/>
        <w:spacing w:before="220"/>
        <w:ind w:firstLine="540"/>
        <w:jc w:val="both"/>
      </w:pPr>
      <w:r>
        <w:t>Обращения, направленные посредством почтовой связи, и документы, связанные с их рассмотрением, первоначально поступают к специалисту, ответственному за прием и регистрацию документов.</w:t>
      </w:r>
    </w:p>
    <w:p w:rsidR="00B52EA6" w:rsidRDefault="00B52EA6">
      <w:pPr>
        <w:pStyle w:val="ConsPlusNormal"/>
        <w:spacing w:before="220"/>
        <w:ind w:firstLine="540"/>
        <w:jc w:val="both"/>
      </w:pPr>
      <w: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специалистами финансового органа.</w:t>
      </w:r>
    </w:p>
    <w:p w:rsidR="00B52EA6" w:rsidRDefault="00B52EA6">
      <w:pPr>
        <w:pStyle w:val="ConsPlusNormal"/>
        <w:spacing w:before="220"/>
        <w:ind w:firstLine="540"/>
        <w:jc w:val="both"/>
      </w:pPr>
      <w: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52EA6" w:rsidRDefault="00B52EA6">
      <w:pPr>
        <w:pStyle w:val="ConsPlusNormal"/>
        <w:spacing w:before="220"/>
        <w:ind w:firstLine="540"/>
        <w:jc w:val="both"/>
      </w:pPr>
      <w:r>
        <w:t xml:space="preserve">В течение 1 (одного)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w:anchor="P89">
        <w:r>
          <w:rPr>
            <w:color w:val="0000FF"/>
          </w:rPr>
          <w:t>пунктом 2.6</w:t>
        </w:r>
      </w:hyperlink>
      <w:r>
        <w:t xml:space="preserve"> настоящего Регламента.</w:t>
      </w:r>
    </w:p>
    <w:p w:rsidR="00B52EA6" w:rsidRDefault="00B52EA6">
      <w:pPr>
        <w:pStyle w:val="ConsPlusNormal"/>
        <w:spacing w:before="220"/>
        <w:ind w:firstLine="540"/>
        <w:jc w:val="both"/>
      </w:pPr>
      <w:r>
        <w:t>Результатом данной административной процедуры является прием и регистрация представления и документов.</w:t>
      </w:r>
    </w:p>
    <w:p w:rsidR="00B52EA6" w:rsidRDefault="00B52EA6">
      <w:pPr>
        <w:pStyle w:val="ConsPlusNormal"/>
        <w:spacing w:before="220"/>
        <w:ind w:firstLine="540"/>
        <w:jc w:val="both"/>
      </w:pPr>
      <w:r>
        <w:t>3.1.2. Рассмотрение обращения</w:t>
      </w:r>
    </w:p>
    <w:p w:rsidR="00B52EA6" w:rsidRDefault="00B52EA6">
      <w:pPr>
        <w:pStyle w:val="ConsPlusNormal"/>
        <w:spacing w:before="220"/>
        <w:ind w:firstLine="540"/>
        <w:jc w:val="both"/>
      </w:pPr>
      <w:r>
        <w:t>Основанием для начала административной процедуры является поступление специалисту, ответственному за предоставление муниципальной услуги, обращения.</w:t>
      </w:r>
    </w:p>
    <w:p w:rsidR="00B52EA6" w:rsidRDefault="00B52EA6">
      <w:pPr>
        <w:pStyle w:val="ConsPlusNormal"/>
        <w:spacing w:before="220"/>
        <w:ind w:firstLine="540"/>
        <w:jc w:val="both"/>
      </w:pPr>
      <w:r>
        <w:t>Финансовый орган осуществляет проверку документов на соответствие требованиям действующего законодательства Российской Федерации, а также требованиям настоящего Регламента и принимает одно из следующих решений:</w:t>
      </w:r>
    </w:p>
    <w:p w:rsidR="00B52EA6" w:rsidRDefault="00B52EA6">
      <w:pPr>
        <w:pStyle w:val="ConsPlusNormal"/>
        <w:spacing w:before="220"/>
        <w:ind w:firstLine="540"/>
        <w:jc w:val="both"/>
      </w:pPr>
      <w:r>
        <w:t>1) предоставление письменного разъяснения по вопросам применения муниципальных нормативных правовых актов о местных налогах и сборах;</w:t>
      </w:r>
    </w:p>
    <w:p w:rsidR="00B52EA6" w:rsidRDefault="00B52EA6">
      <w:pPr>
        <w:pStyle w:val="ConsPlusNormal"/>
        <w:spacing w:before="220"/>
        <w:ind w:firstLine="540"/>
        <w:jc w:val="both"/>
      </w:pPr>
      <w:r>
        <w:t>2) об отказе в предоставлении муниципальной услуги.</w:t>
      </w:r>
    </w:p>
    <w:p w:rsidR="00B52EA6" w:rsidRDefault="00B52EA6">
      <w:pPr>
        <w:pStyle w:val="ConsPlusNormal"/>
        <w:spacing w:before="220"/>
        <w:ind w:firstLine="540"/>
        <w:jc w:val="both"/>
      </w:pPr>
      <w:r>
        <w:t>3.1.3. Подготовка и направление ответа на обращение заявителю</w:t>
      </w:r>
    </w:p>
    <w:p w:rsidR="00B52EA6" w:rsidRDefault="00B52EA6">
      <w:pPr>
        <w:pStyle w:val="ConsPlusNormal"/>
        <w:spacing w:before="220"/>
        <w:ind w:firstLine="540"/>
        <w:jc w:val="both"/>
      </w:pPr>
      <w:r>
        <w:t>Специалист финансового органа, ответственный за предоставление муниципальной услуги, проверяет заявление (обращение) на наличие оснований для отказа в предоставлении муниципальной услуги.</w:t>
      </w:r>
    </w:p>
    <w:p w:rsidR="00B52EA6" w:rsidRDefault="00B52EA6">
      <w:pPr>
        <w:pStyle w:val="ConsPlusNormal"/>
        <w:spacing w:before="220"/>
        <w:ind w:firstLine="540"/>
        <w:jc w:val="both"/>
      </w:pPr>
      <w:r>
        <w:t xml:space="preserve">При отсутствии оснований для отказа в предоставлении муниципальной услуги, указанных в </w:t>
      </w:r>
      <w:hyperlink w:anchor="P124">
        <w:r>
          <w:rPr>
            <w:color w:val="0000FF"/>
          </w:rPr>
          <w:t>пункте 2.8</w:t>
        </w:r>
      </w:hyperlink>
      <w:r>
        <w:t xml:space="preserve"> настоящего Регламента, специалист, ответственный за предоставление муниципальной услуги, подготавливает ответ по существу поставленных в заявлении вопросов.</w:t>
      </w:r>
    </w:p>
    <w:p w:rsidR="00B52EA6" w:rsidRDefault="00B52EA6">
      <w:pPr>
        <w:pStyle w:val="ConsPlusNormal"/>
        <w:spacing w:before="220"/>
        <w:ind w:firstLine="540"/>
        <w:jc w:val="both"/>
      </w:pPr>
      <w:r>
        <w:t>Ответ на вопросы предоставляется в простой, четкой и понятной форме за подписью главы Артемовского городского округа либо лица, его замещающего.</w:t>
      </w:r>
    </w:p>
    <w:p w:rsidR="00B52EA6" w:rsidRDefault="00B52EA6">
      <w:pPr>
        <w:pStyle w:val="ConsPlusNormal"/>
        <w:spacing w:before="220"/>
        <w:ind w:firstLine="540"/>
        <w:jc w:val="both"/>
      </w:pPr>
      <w: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rsidR="00B52EA6" w:rsidRDefault="00B52EA6">
      <w:pPr>
        <w:pStyle w:val="ConsPlusNormal"/>
        <w:spacing w:before="220"/>
        <w:ind w:firstLine="540"/>
        <w:jc w:val="both"/>
      </w:pPr>
      <w:r>
        <w:t xml:space="preserve">Специалист финансового органа обеспечивает рассмотрение обращения и подготовку ответа в сроки, установленные </w:t>
      </w:r>
      <w:hyperlink w:anchor="P80">
        <w:r>
          <w:rPr>
            <w:color w:val="0000FF"/>
          </w:rPr>
          <w:t>пунктом 2.4</w:t>
        </w:r>
      </w:hyperlink>
      <w:r>
        <w:t xml:space="preserve"> настоящего Регламента.</w:t>
      </w:r>
    </w:p>
    <w:p w:rsidR="00B52EA6" w:rsidRDefault="00B52EA6">
      <w:pPr>
        <w:pStyle w:val="ConsPlusNormal"/>
        <w:spacing w:before="220"/>
        <w:ind w:firstLine="540"/>
        <w:jc w:val="both"/>
      </w:pPr>
      <w: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w:t>
      </w:r>
    </w:p>
    <w:p w:rsidR="00B52EA6" w:rsidRDefault="00B52EA6">
      <w:pPr>
        <w:pStyle w:val="ConsPlusNormal"/>
        <w:spacing w:before="220"/>
        <w:ind w:firstLine="540"/>
        <w:jc w:val="both"/>
      </w:pPr>
      <w: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52EA6" w:rsidRDefault="00B52EA6">
      <w:pPr>
        <w:pStyle w:val="ConsPlusNormal"/>
        <w:spacing w:before="220"/>
        <w:ind w:firstLine="540"/>
        <w:jc w:val="both"/>
      </w:pPr>
      <w:r>
        <w:t>3.2. Предоставление муниципальной услуги может осуществляться в электронной форме при наличии технической возможности.</w:t>
      </w:r>
    </w:p>
    <w:p w:rsidR="00B52EA6" w:rsidRDefault="00B52EA6">
      <w:pPr>
        <w:pStyle w:val="ConsPlusNormal"/>
        <w:spacing w:before="220"/>
        <w:ind w:firstLine="540"/>
        <w:jc w:val="both"/>
      </w:pPr>
      <w:r>
        <w:t xml:space="preserve">3.2.1. Обращение о предоставлении муниципальной услуги и документы, указанные в </w:t>
      </w:r>
      <w:hyperlink w:anchor="P96">
        <w:r>
          <w:rPr>
            <w:color w:val="0000FF"/>
          </w:rPr>
          <w:t>подпункте 2.6.1</w:t>
        </w:r>
      </w:hyperlink>
      <w:r>
        <w:t xml:space="preserve"> настоящего Регламента, в форме электронных документов предоставляются заявителем в порядке и в соответствии с требованиями, установленными </w:t>
      </w:r>
      <w:hyperlink r:id="rId16">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52EA6" w:rsidRDefault="00B52EA6">
      <w:pPr>
        <w:pStyle w:val="ConsPlusNormal"/>
        <w:spacing w:before="220"/>
        <w:ind w:firstLine="540"/>
        <w:jc w:val="both"/>
      </w:pPr>
      <w:r>
        <w:t>Подача заявителем обращения и прилагаемых документов в электронной форме с использованием ЕПГУ осуществляется путем заполнения интерактивных форм заявлений и документов.</w:t>
      </w:r>
    </w:p>
    <w:p w:rsidR="00B52EA6" w:rsidRDefault="00B52EA6">
      <w:pPr>
        <w:pStyle w:val="ConsPlusNormal"/>
        <w:spacing w:before="220"/>
        <w:ind w:firstLine="540"/>
        <w:jc w:val="both"/>
      </w:pPr>
      <w:r>
        <w:t xml:space="preserve">3.2.2. Обращение,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17">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rsidR="00B52EA6" w:rsidRDefault="00B52EA6">
      <w:pPr>
        <w:pStyle w:val="ConsPlusNormal"/>
        <w:spacing w:before="220"/>
        <w:ind w:firstLine="540"/>
        <w:jc w:val="both"/>
      </w:pPr>
      <w:r>
        <w:t xml:space="preserve">При поступлении обращения и документов, указанных в </w:t>
      </w:r>
      <w:hyperlink w:anchor="P96">
        <w:r>
          <w:rPr>
            <w:color w:val="0000FF"/>
          </w:rPr>
          <w:t>подпункте 2.6.1</w:t>
        </w:r>
      </w:hyperlink>
      <w:r>
        <w:t xml:space="preserve"> настоящего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8">
        <w:r>
          <w:rPr>
            <w:color w:val="0000FF"/>
          </w:rPr>
          <w:t>статье 11</w:t>
        </w:r>
      </w:hyperlink>
      <w:r>
        <w:t xml:space="preserve"> Федерального закона от 06.04.2011 N 63-ФЗ "Об электронной подписи" (далее - проверка квалифицированной подписи).</w:t>
      </w:r>
    </w:p>
    <w:p w:rsidR="00B52EA6" w:rsidRDefault="00B52EA6">
      <w:pPr>
        <w:pStyle w:val="ConsPlusNormal"/>
        <w:spacing w:before="220"/>
        <w:ind w:firstLine="540"/>
        <w:jc w:val="both"/>
      </w:pPr>
      <w:r>
        <w:t xml:space="preserve">Проверка квалифицированной подписи осуществляется в соответствии с </w:t>
      </w:r>
      <w:hyperlink r:id="rId19">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2EA6" w:rsidRDefault="00B52EA6">
      <w:pPr>
        <w:pStyle w:val="ConsPlusNormal"/>
        <w:spacing w:before="220"/>
        <w:ind w:firstLine="540"/>
        <w:jc w:val="both"/>
      </w:pPr>
      <w:r>
        <w:t xml:space="preserve">3.2.3. При поступлении обращения о предоставлении муниципальной услуги, подписанного простой электронной подписью, проверка указанной подписи осуществляется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20">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B52EA6" w:rsidRDefault="00B52EA6">
      <w:pPr>
        <w:pStyle w:val="ConsPlusNormal"/>
        <w:spacing w:before="220"/>
        <w:ind w:firstLine="540"/>
        <w:jc w:val="both"/>
      </w:pPr>
      <w:r>
        <w:t xml:space="preserve">3.2.4. Если в результате проверки обращения и документов, поступивших в электронной форме, будут выявлены основания для отказа в приеме документов, поступивших в электронной форме, финансовый орган в течение 3 (трех)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21">
        <w:r>
          <w:rPr>
            <w:color w:val="0000FF"/>
          </w:rPr>
          <w:t>закона</w:t>
        </w:r>
      </w:hyperlink>
      <w:r>
        <w:t xml:space="preserve"> от 06.04.2011 N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начальника финансового управления администрации Артемовского городского округа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Приморского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52EA6" w:rsidRDefault="00B52EA6">
      <w:pPr>
        <w:pStyle w:val="ConsPlusNormal"/>
        <w:spacing w:before="220"/>
        <w:ind w:firstLine="540"/>
        <w:jc w:val="both"/>
      </w:pPr>
      <w:r>
        <w:t xml:space="preserve">3.2.5. Если в результате проверки выявлено соблюдение установленных условий признания </w:t>
      </w:r>
      <w:proofErr w:type="gramStart"/>
      <w:r>
        <w:t>действительности</w:t>
      </w:r>
      <w:proofErr w:type="gramEnd"/>
      <w:r>
        <w:t xml:space="preserve">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специалистом на бумажном носителе и запрос регистрируется в установленном порядке.</w:t>
      </w:r>
    </w:p>
    <w:p w:rsidR="00B52EA6" w:rsidRDefault="00B52EA6">
      <w:pPr>
        <w:pStyle w:val="ConsPlusNormal"/>
        <w:spacing w:before="220"/>
        <w:ind w:firstLine="540"/>
        <w:jc w:val="both"/>
      </w:pPr>
      <w: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B52EA6" w:rsidRDefault="00B52EA6">
      <w:pPr>
        <w:pStyle w:val="ConsPlusNormal"/>
        <w:spacing w:before="220"/>
        <w:ind w:firstLine="540"/>
        <w:jc w:val="both"/>
      </w:pPr>
      <w:r>
        <w:t>3.3. Особенности предоставления муниципальной услуги в МФЦ</w:t>
      </w:r>
    </w:p>
    <w:p w:rsidR="00B52EA6" w:rsidRDefault="00B52EA6">
      <w:pPr>
        <w:pStyle w:val="ConsPlusNormal"/>
        <w:spacing w:before="220"/>
        <w:ind w:firstLine="540"/>
        <w:jc w:val="both"/>
      </w:pPr>
      <w:r>
        <w:t>3.3.1. 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B52EA6" w:rsidRDefault="00B52EA6">
      <w:pPr>
        <w:pStyle w:val="ConsPlusNormal"/>
        <w:spacing w:before="220"/>
        <w:ind w:firstLine="540"/>
        <w:jc w:val="both"/>
      </w:pPr>
      <w:r>
        <w:t>информирование (консультация) о порядке предоставления муниципальной услуги;</w:t>
      </w:r>
    </w:p>
    <w:p w:rsidR="00B52EA6" w:rsidRDefault="00B52EA6">
      <w:pPr>
        <w:pStyle w:val="ConsPlusNormal"/>
        <w:spacing w:before="220"/>
        <w:ind w:firstLine="540"/>
        <w:jc w:val="both"/>
      </w:pPr>
      <w:r>
        <w:t>прием и регистрация обращения и документов от заявителя для получения муниципальной услуги;</w:t>
      </w:r>
    </w:p>
    <w:p w:rsidR="00B52EA6" w:rsidRDefault="00B52EA6">
      <w:pPr>
        <w:pStyle w:val="ConsPlusNormal"/>
        <w:spacing w:before="220"/>
        <w:ind w:firstLine="540"/>
        <w:jc w:val="both"/>
      </w:pPr>
      <w: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52EA6" w:rsidRDefault="00B52EA6">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B52EA6" w:rsidRDefault="00B52EA6">
      <w:pPr>
        <w:pStyle w:val="ConsPlusNormal"/>
        <w:spacing w:before="220"/>
        <w:ind w:firstLine="540"/>
        <w:jc w:val="both"/>
      </w:pPr>
      <w:r>
        <w:t>Административную процедуру осуществляет специалист МФЦ.</w:t>
      </w:r>
    </w:p>
    <w:p w:rsidR="00B52EA6" w:rsidRDefault="00B52EA6">
      <w:pPr>
        <w:pStyle w:val="ConsPlusNormal"/>
        <w:spacing w:before="220"/>
        <w:ind w:firstLine="540"/>
        <w:jc w:val="both"/>
      </w:pPr>
      <w:r>
        <w:t>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52EA6" w:rsidRDefault="00B52EA6">
      <w:pPr>
        <w:pStyle w:val="ConsPlusNormal"/>
        <w:spacing w:before="220"/>
        <w:ind w:firstLine="540"/>
        <w:jc w:val="both"/>
      </w:pPr>
      <w:r>
        <w:t>срок предоставления муниципальной услуги;</w:t>
      </w:r>
    </w:p>
    <w:p w:rsidR="00B52EA6" w:rsidRDefault="00B52EA6">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52EA6" w:rsidRDefault="00B52EA6">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52EA6" w:rsidRDefault="00B52EA6">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52EA6" w:rsidRDefault="00B52EA6">
      <w:pPr>
        <w:pStyle w:val="ConsPlusNormal"/>
        <w:spacing w:before="220"/>
        <w:ind w:firstLine="540"/>
        <w:jc w:val="both"/>
      </w:pPr>
      <w:r>
        <w:t>режим работы и адреса иных МФЦ и привлекаемых организаций, находящихся на территории Артемовского городского округа;</w:t>
      </w:r>
    </w:p>
    <w:p w:rsidR="00B52EA6" w:rsidRDefault="00B52EA6">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B52EA6" w:rsidRDefault="00B52EA6">
      <w:pPr>
        <w:pStyle w:val="ConsPlusNormal"/>
        <w:spacing w:before="220"/>
        <w:ind w:firstLine="540"/>
        <w:jc w:val="both"/>
      </w:pPr>
      <w:r>
        <w:t>3.3.3. Осуществление административной процедуры "Прием и регистрация запроса и документов"</w:t>
      </w:r>
    </w:p>
    <w:p w:rsidR="00B52EA6" w:rsidRDefault="00B52EA6">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B52EA6" w:rsidRDefault="00B52EA6">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B52EA6" w:rsidRDefault="00B52EA6">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затем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52EA6" w:rsidRDefault="00B52EA6">
      <w:pPr>
        <w:pStyle w:val="ConsPlusNormal"/>
        <w:spacing w:before="220"/>
        <w:ind w:firstLine="540"/>
        <w:jc w:val="both"/>
      </w:pPr>
      <w:r>
        <w:t>Специалист приема МФЦ копирует представленные заявителем документы, на копиях ставит отметку (штамп) о соответствии копий документов оригиналам и заверяет своей подписью. После копирования документы возвращаются заявителю.</w:t>
      </w:r>
    </w:p>
    <w:p w:rsidR="00B52EA6" w:rsidRDefault="00B52EA6">
      <w:pPr>
        <w:pStyle w:val="ConsPlusNormal"/>
        <w:spacing w:before="220"/>
        <w:ind w:firstLine="540"/>
        <w:jc w:val="both"/>
      </w:pPr>
      <w: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B52EA6" w:rsidRDefault="00B52EA6">
      <w:pPr>
        <w:pStyle w:val="ConsPlusNormal"/>
        <w:spacing w:before="220"/>
        <w:ind w:firstLine="540"/>
        <w:jc w:val="both"/>
      </w:pPr>
      <w: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финансовый орган.</w:t>
      </w:r>
    </w:p>
    <w:p w:rsidR="00B52EA6" w:rsidRDefault="00B52EA6">
      <w:pPr>
        <w:pStyle w:val="ConsPlusNormal"/>
        <w:spacing w:before="22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52EA6" w:rsidRDefault="00B52EA6">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B52EA6" w:rsidRDefault="00B52EA6">
      <w:pPr>
        <w:pStyle w:val="ConsPlusNormal"/>
        <w:spacing w:before="220"/>
        <w:ind w:firstLine="540"/>
        <w:jc w:val="both"/>
      </w:pPr>
      <w: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52EA6" w:rsidRDefault="00B52EA6">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52EA6" w:rsidRDefault="00B52EA6">
      <w:pPr>
        <w:pStyle w:val="ConsPlusNormal"/>
        <w:spacing w:before="220"/>
        <w:ind w:firstLine="540"/>
        <w:jc w:val="both"/>
      </w:pPr>
      <w:r>
        <w:t>проверку действительности электронной подписи должностного лица, подписавшего электронный документ, полученный МФЦ по результатам предоставления муниципальной услуги;</w:t>
      </w:r>
    </w:p>
    <w:p w:rsidR="00B52EA6" w:rsidRDefault="00B52EA6">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2EA6" w:rsidRDefault="00B52EA6">
      <w:pPr>
        <w:pStyle w:val="ConsPlusNormal"/>
        <w:spacing w:before="220"/>
        <w:ind w:firstLine="540"/>
        <w:jc w:val="both"/>
      </w:pPr>
      <w:r>
        <w:t>учет выдачи экземпляров электронных документов на бумажном носителе.</w:t>
      </w:r>
    </w:p>
    <w:p w:rsidR="00B52EA6" w:rsidRDefault="00B52EA6">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B52EA6" w:rsidRDefault="00B52EA6">
      <w:pPr>
        <w:pStyle w:val="ConsPlusNormal"/>
        <w:spacing w:before="220"/>
        <w:ind w:firstLine="540"/>
        <w:jc w:val="both"/>
      </w:pPr>
      <w:r>
        <w:t>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муниципальную услугу.</w:t>
      </w:r>
    </w:p>
    <w:p w:rsidR="00B52EA6" w:rsidRDefault="00B52EA6">
      <w:pPr>
        <w:pStyle w:val="ConsPlusNormal"/>
        <w:jc w:val="both"/>
      </w:pPr>
    </w:p>
    <w:p w:rsidR="00B52EA6" w:rsidRDefault="00B52EA6">
      <w:pPr>
        <w:pStyle w:val="ConsPlusTitle"/>
        <w:jc w:val="center"/>
        <w:outlineLvl w:val="1"/>
      </w:pPr>
      <w:r>
        <w:t>4. Формы контроля за исполнением</w:t>
      </w:r>
    </w:p>
    <w:p w:rsidR="00B52EA6" w:rsidRDefault="00B52EA6">
      <w:pPr>
        <w:pStyle w:val="ConsPlusTitle"/>
        <w:jc w:val="center"/>
      </w:pPr>
      <w:r>
        <w:t>административного регламента</w:t>
      </w:r>
    </w:p>
    <w:p w:rsidR="00B52EA6" w:rsidRDefault="00B52EA6">
      <w:pPr>
        <w:pStyle w:val="ConsPlusNormal"/>
        <w:jc w:val="both"/>
      </w:pPr>
    </w:p>
    <w:p w:rsidR="00B52EA6" w:rsidRDefault="00B52EA6">
      <w:pPr>
        <w:pStyle w:val="ConsPlusNormal"/>
        <w:ind w:firstLine="540"/>
        <w:jc w:val="both"/>
      </w:pPr>
      <w:r>
        <w:t>4.1. Контроль за исполнением настоящего Регламента осуществляет заместитель главы администрации Артемовского городского округа, курирующий деятельность финансового органа.</w:t>
      </w:r>
    </w:p>
    <w:p w:rsidR="00B52EA6" w:rsidRDefault="00B52EA6">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финансового органа.</w:t>
      </w:r>
    </w:p>
    <w:p w:rsidR="00B52EA6" w:rsidRDefault="00B52EA6">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финансового органа положений настоящего Регламента.</w:t>
      </w:r>
    </w:p>
    <w:p w:rsidR="00B52EA6" w:rsidRDefault="00B52EA6">
      <w:pPr>
        <w:pStyle w:val="ConsPlusNormal"/>
        <w:spacing w:before="220"/>
        <w:ind w:firstLine="540"/>
        <w:jc w:val="both"/>
      </w:pPr>
      <w:r>
        <w:t>4.4. Специалисты финансового органа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обращений и прилагаемых документов, подготовки запрашиваемой информации, а также правильность выполнения процедур.</w:t>
      </w:r>
    </w:p>
    <w:p w:rsidR="00B52EA6" w:rsidRDefault="00B52EA6">
      <w:pPr>
        <w:pStyle w:val="ConsPlusNormal"/>
        <w:spacing w:before="220"/>
        <w:ind w:firstLine="540"/>
        <w:jc w:val="both"/>
      </w:pPr>
      <w:r>
        <w:t>4.5. Персональная ответственность специалистов финансового органа по предоставлению муниципальной услуги закрепляется их должностными инструкциями в соответствии с требованиями действующего законодательства Российской Федерации.</w:t>
      </w:r>
    </w:p>
    <w:p w:rsidR="00B52EA6" w:rsidRDefault="00B52EA6">
      <w:pPr>
        <w:pStyle w:val="ConsPlusNormal"/>
        <w:jc w:val="both"/>
      </w:pPr>
    </w:p>
    <w:p w:rsidR="00B52EA6" w:rsidRDefault="00B52EA6">
      <w:pPr>
        <w:pStyle w:val="ConsPlusTitle"/>
        <w:jc w:val="center"/>
        <w:outlineLvl w:val="1"/>
      </w:pPr>
      <w:r>
        <w:t>5. Досудебное (внесудебное) обжалование заявителем решений</w:t>
      </w:r>
    </w:p>
    <w:p w:rsidR="00B52EA6" w:rsidRDefault="00B52EA6">
      <w:pPr>
        <w:pStyle w:val="ConsPlusTitle"/>
        <w:jc w:val="center"/>
      </w:pPr>
      <w:r>
        <w:t>и действий (бездействия) органа, предоставляющего</w:t>
      </w:r>
    </w:p>
    <w:p w:rsidR="00B52EA6" w:rsidRDefault="00B52EA6">
      <w:pPr>
        <w:pStyle w:val="ConsPlusTitle"/>
        <w:jc w:val="center"/>
      </w:pPr>
      <w:r>
        <w:t>муниципальную услугу, должностного лица органа,</w:t>
      </w:r>
    </w:p>
    <w:p w:rsidR="00B52EA6" w:rsidRDefault="00B52EA6">
      <w:pPr>
        <w:pStyle w:val="ConsPlusTitle"/>
        <w:jc w:val="center"/>
      </w:pPr>
      <w:r>
        <w:t>предоставляющего муниципальную услугу, либо муниципального</w:t>
      </w:r>
    </w:p>
    <w:p w:rsidR="00B52EA6" w:rsidRDefault="00B52EA6">
      <w:pPr>
        <w:pStyle w:val="ConsPlusTitle"/>
        <w:jc w:val="center"/>
      </w:pPr>
      <w:r>
        <w:t>служащего, многофункционального центра, работника</w:t>
      </w:r>
    </w:p>
    <w:p w:rsidR="00B52EA6" w:rsidRDefault="00B52EA6">
      <w:pPr>
        <w:pStyle w:val="ConsPlusTitle"/>
        <w:jc w:val="center"/>
      </w:pPr>
      <w:r>
        <w:t>многофункционального центра</w:t>
      </w:r>
    </w:p>
    <w:p w:rsidR="00B52EA6" w:rsidRDefault="00B52EA6">
      <w:pPr>
        <w:pStyle w:val="ConsPlusNormal"/>
        <w:jc w:val="both"/>
      </w:pPr>
    </w:p>
    <w:p w:rsidR="00B52EA6" w:rsidRDefault="00B52EA6">
      <w:pPr>
        <w:pStyle w:val="ConsPlusNormal"/>
        <w:ind w:firstLine="540"/>
        <w:jc w:val="both"/>
      </w:pPr>
      <w:r>
        <w:t>5.1. Решения и действия (бездействие) органа, предоставляющего муниципальную услугу,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B52EA6" w:rsidRDefault="00B52EA6">
      <w:pPr>
        <w:pStyle w:val="ConsPlusNormal"/>
        <w:spacing w:before="220"/>
        <w:ind w:firstLine="540"/>
        <w:jc w:val="both"/>
      </w:pPr>
      <w:r>
        <w:t>5.2. Жалоба подается в письменной форме на бумажном носителе, в электронной форме в администрацию (финансовый орган) либо в многофункциональный центр.</w:t>
      </w:r>
    </w:p>
    <w:p w:rsidR="00B52EA6" w:rsidRDefault="00B52EA6">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52EA6" w:rsidRDefault="00B52EA6">
      <w:pPr>
        <w:pStyle w:val="ConsPlusNormal"/>
        <w:spacing w:before="220"/>
        <w:ind w:firstLine="540"/>
        <w:jc w:val="both"/>
      </w:pPr>
      <w:r>
        <w:t>Жалоба на решения и действия (бездействие) работников администрации (финансового органа), предоставляющих муниципальную услугу, подается в администрацию (финансовый орган).</w:t>
      </w:r>
    </w:p>
    <w:p w:rsidR="00B52EA6" w:rsidRDefault="00B52EA6">
      <w:pPr>
        <w:pStyle w:val="ConsPlusNormal"/>
        <w:spacing w:before="220"/>
        <w:ind w:firstLine="540"/>
        <w:jc w:val="both"/>
      </w:pPr>
      <w:r>
        <w:t>Личный прием заявителей производится по адресу и графику, установленным настоящим Регламентом.</w:t>
      </w:r>
    </w:p>
    <w:p w:rsidR="00B52EA6" w:rsidRDefault="00B52EA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B52EA6" w:rsidRDefault="00B52EA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52EA6" w:rsidRDefault="00B52EA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2EA6" w:rsidRDefault="00B52EA6">
      <w:pPr>
        <w:pStyle w:val="ConsPlusNormal"/>
        <w:spacing w:before="22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B52EA6" w:rsidRDefault="00B52EA6">
      <w:pPr>
        <w:pStyle w:val="ConsPlusNormal"/>
        <w:spacing w:before="220"/>
        <w:ind w:firstLine="540"/>
        <w:jc w:val="both"/>
      </w:pPr>
      <w:bookmarkStart w:id="10" w:name="P274"/>
      <w:bookmarkEnd w:id="10"/>
      <w:r>
        <w:t>5.3. Жалоба должна содержать:</w:t>
      </w:r>
    </w:p>
    <w:p w:rsidR="00B52EA6" w:rsidRDefault="00B52EA6">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52EA6" w:rsidRDefault="00B52EA6">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EA6" w:rsidRDefault="00B52EA6">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52EA6" w:rsidRDefault="00B52EA6">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52EA6" w:rsidRDefault="00B52EA6">
      <w:pPr>
        <w:pStyle w:val="ConsPlusNormal"/>
        <w:spacing w:before="220"/>
        <w:ind w:firstLine="540"/>
        <w:jc w:val="both"/>
      </w:pPr>
      <w:r>
        <w:t>5.4.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w:t>
      </w:r>
    </w:p>
    <w:p w:rsidR="00B52EA6" w:rsidRDefault="00B52EA6">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74">
        <w:r>
          <w:rPr>
            <w:color w:val="0000FF"/>
          </w:rPr>
          <w:t>пункте 5.3</w:t>
        </w:r>
      </w:hyperlink>
      <w:r>
        <w:t xml:space="preserve"> настоящего Регламента, в течение 15 (пятнадцати) рабочих дней со дня ее регистрации.</w:t>
      </w:r>
    </w:p>
    <w:p w:rsidR="00B52EA6" w:rsidRDefault="00B52EA6">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52EA6" w:rsidRDefault="00B52EA6">
      <w:pPr>
        <w:pStyle w:val="ConsPlusNormal"/>
        <w:spacing w:before="220"/>
        <w:ind w:firstLine="540"/>
        <w:jc w:val="both"/>
      </w:pPr>
      <w:r>
        <w:t xml:space="preserve">По результатам рассмотрения жалобы органы, должностные лица, указанные в </w:t>
      </w:r>
      <w:hyperlink w:anchor="P274">
        <w:r>
          <w:rPr>
            <w:color w:val="0000FF"/>
          </w:rPr>
          <w:t>пункте 5.3</w:t>
        </w:r>
      </w:hyperlink>
      <w:r>
        <w:t xml:space="preserve"> настоящего Регламента, принимают одно из следующих решений:</w:t>
      </w:r>
    </w:p>
    <w:p w:rsidR="00B52EA6" w:rsidRDefault="00B52EA6">
      <w:pPr>
        <w:pStyle w:val="ConsPlusNormal"/>
        <w:spacing w:before="220"/>
        <w:ind w:firstLine="540"/>
        <w:jc w:val="both"/>
      </w:pPr>
      <w:r>
        <w:t>а) 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B52EA6" w:rsidRDefault="00B52EA6">
      <w:pPr>
        <w:pStyle w:val="ConsPlusNormal"/>
        <w:spacing w:before="220"/>
        <w:ind w:firstLine="540"/>
        <w:jc w:val="both"/>
      </w:pPr>
      <w:r>
        <w:t>б) в удовлетворении жалобы отказывается.</w:t>
      </w:r>
    </w:p>
    <w:p w:rsidR="00B52EA6" w:rsidRDefault="00B52EA6">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EA6" w:rsidRDefault="00B52EA6">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2EA6" w:rsidRDefault="00B52EA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EA6" w:rsidRDefault="00B52EA6">
      <w:pPr>
        <w:pStyle w:val="ConsPlusNormal"/>
        <w:spacing w:before="220"/>
        <w:ind w:firstLine="540"/>
        <w:jc w:val="both"/>
      </w:pPr>
      <w:r>
        <w:t xml:space="preserve">5.5.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74">
        <w:r>
          <w:rPr>
            <w:color w:val="0000FF"/>
          </w:rPr>
          <w:t>пункте 5.3</w:t>
        </w:r>
      </w:hyperlink>
      <w:r>
        <w:t xml:space="preserve"> настоящего Регламента, незамедлительно направляют имеющиеся материалы в органы прокуратуры.</w:t>
      </w:r>
    </w:p>
    <w:p w:rsidR="00B52EA6" w:rsidRDefault="00B52EA6">
      <w:pPr>
        <w:pStyle w:val="ConsPlusNormal"/>
        <w:spacing w:before="220"/>
        <w:ind w:firstLine="540"/>
        <w:jc w:val="both"/>
      </w:pPr>
      <w:r>
        <w:t xml:space="preserve">5.6. Решения, действия (бездействие) органов, должностных лиц, указанных в </w:t>
      </w:r>
      <w:hyperlink w:anchor="P274">
        <w:r>
          <w:rPr>
            <w:color w:val="0000FF"/>
          </w:rPr>
          <w:t>пункте 5.3</w:t>
        </w:r>
      </w:hyperlink>
      <w: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B52EA6" w:rsidRDefault="00B52EA6">
      <w:pPr>
        <w:pStyle w:val="ConsPlusNormal"/>
        <w:jc w:val="both"/>
      </w:pPr>
    </w:p>
    <w:p w:rsidR="00B52EA6" w:rsidRDefault="00B52EA6">
      <w:pPr>
        <w:pStyle w:val="ConsPlusNormal"/>
        <w:jc w:val="both"/>
      </w:pPr>
    </w:p>
    <w:p w:rsidR="00B52EA6" w:rsidRDefault="00B52EA6">
      <w:pPr>
        <w:pStyle w:val="ConsPlusNormal"/>
        <w:jc w:val="both"/>
      </w:pPr>
    </w:p>
    <w:p w:rsidR="00B52EA6" w:rsidRDefault="00B52EA6">
      <w:pPr>
        <w:pStyle w:val="ConsPlusNormal"/>
        <w:jc w:val="both"/>
      </w:pPr>
    </w:p>
    <w:p w:rsidR="00B52EA6" w:rsidRDefault="00B52EA6">
      <w:pPr>
        <w:pStyle w:val="ConsPlusNormal"/>
        <w:jc w:val="both"/>
      </w:pPr>
    </w:p>
    <w:p w:rsidR="00B52EA6" w:rsidRDefault="00B52EA6">
      <w:pPr>
        <w:pStyle w:val="ConsPlusNormal"/>
        <w:jc w:val="right"/>
        <w:outlineLvl w:val="1"/>
      </w:pPr>
      <w:r>
        <w:t>Приложение</w:t>
      </w:r>
    </w:p>
    <w:p w:rsidR="00B52EA6" w:rsidRDefault="00B52EA6">
      <w:pPr>
        <w:pStyle w:val="ConsPlusNormal"/>
        <w:jc w:val="right"/>
      </w:pPr>
      <w:r>
        <w:t>к Административному</w:t>
      </w:r>
    </w:p>
    <w:p w:rsidR="00B52EA6" w:rsidRDefault="00B52EA6">
      <w:pPr>
        <w:pStyle w:val="ConsPlusNormal"/>
        <w:jc w:val="right"/>
      </w:pPr>
      <w:r>
        <w:t>регламенту</w:t>
      </w:r>
    </w:p>
    <w:p w:rsidR="00B52EA6" w:rsidRDefault="00B52EA6">
      <w:pPr>
        <w:pStyle w:val="ConsPlusNormal"/>
        <w:jc w:val="right"/>
      </w:pPr>
      <w:r>
        <w:t>предоставления</w:t>
      </w:r>
    </w:p>
    <w:p w:rsidR="00B52EA6" w:rsidRDefault="00B52EA6">
      <w:pPr>
        <w:pStyle w:val="ConsPlusNormal"/>
        <w:jc w:val="right"/>
      </w:pPr>
      <w:r>
        <w:t>муниципальной услуги</w:t>
      </w:r>
    </w:p>
    <w:p w:rsidR="00B52EA6" w:rsidRDefault="00B52EA6">
      <w:pPr>
        <w:pStyle w:val="ConsPlusNormal"/>
        <w:jc w:val="right"/>
      </w:pPr>
      <w:r>
        <w:t>"Дача письменных</w:t>
      </w:r>
    </w:p>
    <w:p w:rsidR="00B52EA6" w:rsidRDefault="00B52EA6">
      <w:pPr>
        <w:pStyle w:val="ConsPlusNormal"/>
        <w:jc w:val="right"/>
      </w:pPr>
      <w:r>
        <w:t>разъяснений</w:t>
      </w:r>
    </w:p>
    <w:p w:rsidR="00B52EA6" w:rsidRDefault="00B52EA6">
      <w:pPr>
        <w:pStyle w:val="ConsPlusNormal"/>
        <w:jc w:val="right"/>
      </w:pPr>
      <w:r>
        <w:t>налогоплательщикам,</w:t>
      </w:r>
    </w:p>
    <w:p w:rsidR="00B52EA6" w:rsidRDefault="00B52EA6">
      <w:pPr>
        <w:pStyle w:val="ConsPlusNormal"/>
        <w:jc w:val="right"/>
      </w:pPr>
      <w:r>
        <w:t>плательщикам сборов</w:t>
      </w:r>
    </w:p>
    <w:p w:rsidR="00B52EA6" w:rsidRDefault="00B52EA6">
      <w:pPr>
        <w:pStyle w:val="ConsPlusNormal"/>
        <w:jc w:val="right"/>
      </w:pPr>
      <w:r>
        <w:t>и налоговым агентам</w:t>
      </w:r>
    </w:p>
    <w:p w:rsidR="00B52EA6" w:rsidRDefault="00B52EA6">
      <w:pPr>
        <w:pStyle w:val="ConsPlusNormal"/>
        <w:jc w:val="right"/>
      </w:pPr>
      <w:r>
        <w:t>по вопросам применения</w:t>
      </w:r>
    </w:p>
    <w:p w:rsidR="00B52EA6" w:rsidRDefault="00B52EA6">
      <w:pPr>
        <w:pStyle w:val="ConsPlusNormal"/>
        <w:jc w:val="right"/>
      </w:pPr>
      <w:r>
        <w:t>муниципальных нормативных</w:t>
      </w:r>
    </w:p>
    <w:p w:rsidR="00B52EA6" w:rsidRDefault="00B52EA6">
      <w:pPr>
        <w:pStyle w:val="ConsPlusNormal"/>
        <w:jc w:val="right"/>
      </w:pPr>
      <w:r>
        <w:t>правовых актов о местных</w:t>
      </w:r>
    </w:p>
    <w:p w:rsidR="00B52EA6" w:rsidRDefault="00B52EA6">
      <w:pPr>
        <w:pStyle w:val="ConsPlusNormal"/>
        <w:jc w:val="right"/>
      </w:pPr>
      <w:r>
        <w:t>налогах и сборах"</w:t>
      </w:r>
    </w:p>
    <w:p w:rsidR="00B52EA6" w:rsidRDefault="00B52EA6">
      <w:pPr>
        <w:pStyle w:val="ConsPlusNormal"/>
        <w:jc w:val="both"/>
      </w:pPr>
    </w:p>
    <w:p w:rsidR="00B52EA6" w:rsidRDefault="00B52EA6">
      <w:pPr>
        <w:pStyle w:val="ConsPlusNormal"/>
        <w:jc w:val="right"/>
      </w:pPr>
      <w:r>
        <w:t>форма заявления</w:t>
      </w:r>
    </w:p>
    <w:p w:rsidR="00B52EA6" w:rsidRDefault="00B52EA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7"/>
        <w:gridCol w:w="1244"/>
        <w:gridCol w:w="3269"/>
      </w:tblGrid>
      <w:tr w:rsidR="00B52EA6">
        <w:tc>
          <w:tcPr>
            <w:tcW w:w="4557" w:type="dxa"/>
            <w:tcBorders>
              <w:top w:val="nil"/>
              <w:left w:val="nil"/>
              <w:bottom w:val="nil"/>
              <w:right w:val="nil"/>
            </w:tcBorders>
          </w:tcPr>
          <w:p w:rsidR="00B52EA6" w:rsidRDefault="00B52EA6">
            <w:pPr>
              <w:pStyle w:val="ConsPlusNormal"/>
            </w:pPr>
          </w:p>
        </w:tc>
        <w:tc>
          <w:tcPr>
            <w:tcW w:w="4513" w:type="dxa"/>
            <w:gridSpan w:val="2"/>
            <w:tcBorders>
              <w:top w:val="nil"/>
              <w:left w:val="nil"/>
              <w:bottom w:val="nil"/>
              <w:right w:val="nil"/>
            </w:tcBorders>
          </w:tcPr>
          <w:p w:rsidR="00B52EA6" w:rsidRDefault="00B52EA6">
            <w:pPr>
              <w:pStyle w:val="ConsPlusNormal"/>
            </w:pPr>
            <w:r>
              <w:t>В ________________________________</w:t>
            </w:r>
          </w:p>
          <w:p w:rsidR="00B52EA6" w:rsidRDefault="00B52EA6">
            <w:pPr>
              <w:pStyle w:val="ConsPlusNormal"/>
              <w:jc w:val="center"/>
            </w:pPr>
            <w:r>
              <w:t>(указать наименование)</w:t>
            </w:r>
          </w:p>
          <w:p w:rsidR="00B52EA6" w:rsidRDefault="00B52EA6">
            <w:pPr>
              <w:pStyle w:val="ConsPlusNormal"/>
            </w:pPr>
            <w:r>
              <w:t>от ________________________________</w:t>
            </w:r>
          </w:p>
          <w:p w:rsidR="00B52EA6" w:rsidRDefault="00B52EA6">
            <w:pPr>
              <w:pStyle w:val="ConsPlusNormal"/>
              <w:jc w:val="center"/>
            </w:pPr>
            <w:r>
              <w:t>(Ф.И.О. физического лица)</w:t>
            </w:r>
          </w:p>
          <w:p w:rsidR="00B52EA6" w:rsidRDefault="00B52EA6">
            <w:pPr>
              <w:pStyle w:val="ConsPlusNormal"/>
              <w:jc w:val="center"/>
            </w:pPr>
            <w:r>
              <w:t>____________________________________</w:t>
            </w:r>
          </w:p>
          <w:p w:rsidR="00B52EA6" w:rsidRDefault="00B52EA6">
            <w:pPr>
              <w:pStyle w:val="ConsPlusNormal"/>
              <w:jc w:val="center"/>
            </w:pPr>
            <w:r>
              <w:t>(Ф.И.О. руководителя организации)</w:t>
            </w:r>
          </w:p>
          <w:p w:rsidR="00B52EA6" w:rsidRDefault="00B52EA6">
            <w:pPr>
              <w:pStyle w:val="ConsPlusNormal"/>
              <w:jc w:val="center"/>
            </w:pPr>
            <w:r>
              <w:t>__________________________________</w:t>
            </w:r>
          </w:p>
          <w:p w:rsidR="00B52EA6" w:rsidRDefault="00B52EA6">
            <w:pPr>
              <w:pStyle w:val="ConsPlusNormal"/>
              <w:jc w:val="center"/>
            </w:pPr>
            <w:r>
              <w:t>(адрес)</w:t>
            </w:r>
          </w:p>
          <w:p w:rsidR="00B52EA6" w:rsidRDefault="00B52EA6">
            <w:pPr>
              <w:pStyle w:val="ConsPlusNormal"/>
              <w:jc w:val="center"/>
            </w:pPr>
            <w:r>
              <w:t>___________________________________</w:t>
            </w:r>
          </w:p>
          <w:p w:rsidR="00B52EA6" w:rsidRDefault="00B52EA6">
            <w:pPr>
              <w:pStyle w:val="ConsPlusNormal"/>
              <w:jc w:val="center"/>
            </w:pPr>
            <w:r>
              <w:t>(контактный телефон)</w:t>
            </w:r>
          </w:p>
        </w:tc>
      </w:tr>
      <w:tr w:rsidR="00B52EA6">
        <w:tc>
          <w:tcPr>
            <w:tcW w:w="9070" w:type="dxa"/>
            <w:gridSpan w:val="3"/>
            <w:tcBorders>
              <w:top w:val="nil"/>
              <w:left w:val="nil"/>
              <w:bottom w:val="nil"/>
              <w:right w:val="nil"/>
            </w:tcBorders>
          </w:tcPr>
          <w:p w:rsidR="00B52EA6" w:rsidRDefault="00B52EA6">
            <w:pPr>
              <w:pStyle w:val="ConsPlusNormal"/>
              <w:jc w:val="center"/>
            </w:pPr>
            <w:bookmarkStart w:id="11" w:name="P323"/>
            <w:bookmarkEnd w:id="11"/>
            <w:r>
              <w:t>ЗАЯВЛЕНИЕ</w:t>
            </w:r>
          </w:p>
          <w:p w:rsidR="00B52EA6" w:rsidRDefault="00B52EA6">
            <w:pPr>
              <w:pStyle w:val="ConsPlusNormal"/>
              <w:jc w:val="center"/>
            </w:pPr>
            <w:r>
              <w:t>по даче письменных разъяснений по вопросам применения муниципальных нормативных правовых актов о местных налогах и сборах</w:t>
            </w:r>
          </w:p>
        </w:tc>
      </w:tr>
      <w:tr w:rsidR="00B52EA6">
        <w:tc>
          <w:tcPr>
            <w:tcW w:w="9070" w:type="dxa"/>
            <w:gridSpan w:val="3"/>
            <w:tcBorders>
              <w:top w:val="nil"/>
              <w:left w:val="nil"/>
              <w:bottom w:val="nil"/>
              <w:right w:val="nil"/>
            </w:tcBorders>
          </w:tcPr>
          <w:p w:rsidR="00B52EA6" w:rsidRDefault="00B52EA6">
            <w:pPr>
              <w:pStyle w:val="ConsPlusNormal"/>
              <w:ind w:firstLine="283"/>
              <w:jc w:val="both"/>
            </w:pPr>
            <w:r>
              <w:t>Прошу дать разъяснения по вопросу _______________________________________</w:t>
            </w:r>
          </w:p>
          <w:p w:rsidR="00B52EA6" w:rsidRDefault="00B52EA6">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52EA6">
        <w:tc>
          <w:tcPr>
            <w:tcW w:w="5801" w:type="dxa"/>
            <w:gridSpan w:val="2"/>
            <w:tcBorders>
              <w:top w:val="nil"/>
              <w:left w:val="nil"/>
              <w:bottom w:val="nil"/>
              <w:right w:val="nil"/>
            </w:tcBorders>
          </w:tcPr>
          <w:p w:rsidR="00B52EA6" w:rsidRDefault="00B52EA6">
            <w:pPr>
              <w:pStyle w:val="ConsPlusNormal"/>
              <w:jc w:val="both"/>
            </w:pPr>
            <w:r>
              <w:t>Заявитель: ____________________________________</w:t>
            </w:r>
          </w:p>
          <w:p w:rsidR="00B52EA6" w:rsidRDefault="00B52EA6">
            <w:pPr>
              <w:pStyle w:val="ConsPlusNormal"/>
              <w:jc w:val="center"/>
            </w:pPr>
            <w:r>
              <w:t>(Ф.И.О., должность представителя юридического лица; Ф.И.О. гражданина)</w:t>
            </w:r>
          </w:p>
        </w:tc>
        <w:tc>
          <w:tcPr>
            <w:tcW w:w="3269" w:type="dxa"/>
            <w:tcBorders>
              <w:top w:val="nil"/>
              <w:left w:val="nil"/>
              <w:bottom w:val="nil"/>
              <w:right w:val="nil"/>
            </w:tcBorders>
          </w:tcPr>
          <w:p w:rsidR="00B52EA6" w:rsidRDefault="00B52EA6">
            <w:pPr>
              <w:pStyle w:val="ConsPlusNormal"/>
              <w:jc w:val="center"/>
            </w:pPr>
            <w:r>
              <w:t>_____________________</w:t>
            </w:r>
          </w:p>
          <w:p w:rsidR="00B52EA6" w:rsidRDefault="00B52EA6">
            <w:pPr>
              <w:pStyle w:val="ConsPlusNormal"/>
              <w:jc w:val="center"/>
            </w:pPr>
            <w:r>
              <w:t>(подпись)</w:t>
            </w:r>
          </w:p>
        </w:tc>
      </w:tr>
      <w:tr w:rsidR="00B52EA6">
        <w:tc>
          <w:tcPr>
            <w:tcW w:w="5801" w:type="dxa"/>
            <w:gridSpan w:val="2"/>
            <w:tcBorders>
              <w:top w:val="nil"/>
              <w:left w:val="nil"/>
              <w:bottom w:val="nil"/>
              <w:right w:val="nil"/>
            </w:tcBorders>
          </w:tcPr>
          <w:p w:rsidR="00B52EA6" w:rsidRDefault="00B52EA6">
            <w:pPr>
              <w:pStyle w:val="ConsPlusNormal"/>
              <w:jc w:val="center"/>
            </w:pPr>
            <w:r>
              <w:t>"__" ____________ 20____ г.</w:t>
            </w:r>
          </w:p>
        </w:tc>
        <w:tc>
          <w:tcPr>
            <w:tcW w:w="3269" w:type="dxa"/>
            <w:tcBorders>
              <w:top w:val="nil"/>
              <w:left w:val="nil"/>
              <w:bottom w:val="nil"/>
              <w:right w:val="nil"/>
            </w:tcBorders>
          </w:tcPr>
          <w:p w:rsidR="00B52EA6" w:rsidRDefault="00B52EA6">
            <w:pPr>
              <w:pStyle w:val="ConsPlusNormal"/>
            </w:pPr>
            <w:r>
              <w:t>М.П.</w:t>
            </w:r>
          </w:p>
        </w:tc>
      </w:tr>
    </w:tbl>
    <w:p w:rsidR="00B52EA6" w:rsidRDefault="00B52EA6">
      <w:pPr>
        <w:pStyle w:val="ConsPlusNormal"/>
        <w:jc w:val="both"/>
      </w:pPr>
    </w:p>
    <w:p w:rsidR="00B52EA6" w:rsidRDefault="00B52EA6">
      <w:pPr>
        <w:pStyle w:val="ConsPlusNormal"/>
        <w:jc w:val="both"/>
      </w:pPr>
    </w:p>
    <w:p w:rsidR="00B52EA6" w:rsidRDefault="00B52EA6">
      <w:pPr>
        <w:pStyle w:val="ConsPlusNormal"/>
        <w:pBdr>
          <w:bottom w:val="single" w:sz="6" w:space="0" w:color="auto"/>
        </w:pBdr>
        <w:spacing w:before="100" w:after="100"/>
        <w:jc w:val="both"/>
        <w:rPr>
          <w:sz w:val="2"/>
          <w:szCs w:val="2"/>
        </w:rPr>
      </w:pPr>
    </w:p>
    <w:p w:rsidR="006C182F" w:rsidRDefault="006C182F"/>
    <w:sectPr w:rsidR="006C182F" w:rsidSect="00211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A6"/>
    <w:rsid w:val="006C182F"/>
    <w:rsid w:val="00B52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9DB6E-FCAA-4BDB-B4FB-144A38D9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E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2E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2E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4148" TargetMode="External"/><Relationship Id="rId13" Type="http://schemas.openxmlformats.org/officeDocument/2006/relationships/hyperlink" Target="https://login.consultant.ru/link/?req=doc&amp;base=LAW&amp;n=453313" TargetMode="External"/><Relationship Id="rId18" Type="http://schemas.openxmlformats.org/officeDocument/2006/relationships/hyperlink" Target="https://login.consultant.ru/link/?req=doc&amp;base=LAW&amp;n=454305&amp;dst=10008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305" TargetMode="External"/><Relationship Id="rId7" Type="http://schemas.openxmlformats.org/officeDocument/2006/relationships/hyperlink" Target="https://login.consultant.ru/link/?req=doc&amp;base=RLAW020&amp;n=171928" TargetMode="External"/><Relationship Id="rId12" Type="http://schemas.openxmlformats.org/officeDocument/2006/relationships/hyperlink" Target="https://login.consultant.ru/link/?req=doc&amp;base=LAW&amp;n=461117" TargetMode="External"/><Relationship Id="rId17" Type="http://schemas.openxmlformats.org/officeDocument/2006/relationships/hyperlink" Target="https://login.consultant.ru/link/?req=doc&amp;base=LAW&amp;n=45430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116468" TargetMode="External"/><Relationship Id="rId20" Type="http://schemas.openxmlformats.org/officeDocument/2006/relationships/hyperlink" Target="https://login.consultant.ru/link/?req=doc&amp;base=LAW&amp;n=442097&amp;dst=100013" TargetMode="Externa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LAW&amp;n=453492" TargetMode="External"/><Relationship Id="rId24" Type="http://schemas.openxmlformats.org/officeDocument/2006/relationships/fontTable" Target="fontTable.xml"/><Relationship Id="rId5" Type="http://schemas.openxmlformats.org/officeDocument/2006/relationships/hyperlink" Target="https://login.consultant.ru/link/?req=doc&amp;base=LAW&amp;n=453492" TargetMode="External"/><Relationship Id="rId15" Type="http://schemas.openxmlformats.org/officeDocument/2006/relationships/hyperlink" Target="https://login.consultant.ru/link/?req=doc&amp;base=LAW&amp;n=446068" TargetMode="External"/><Relationship Id="rId23" Type="http://schemas.openxmlformats.org/officeDocument/2006/relationships/hyperlink" Target="https://login.consultant.ru/link/?req=doc&amp;base=LAW&amp;n=464175&amp;dst=3327" TargetMode="External"/><Relationship Id="rId10"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LAW&amp;n=391636&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492" TargetMode="External"/><Relationship Id="rId14" Type="http://schemas.openxmlformats.org/officeDocument/2006/relationships/hyperlink" Target="https://login.consultant.ru/link/?req=doc&amp;base=LAW&amp;n=454305&amp;dst=100082" TargetMode="External"/><Relationship Id="rId22" Type="http://schemas.openxmlformats.org/officeDocument/2006/relationships/hyperlink" Target="https://login.consultant.ru/link/?req=doc&amp;base=LAW&amp;n=453313&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7812</Words>
  <Characters>44531</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vt:lpstr>
      <vt:lpstr>    5. Досудебное (внесудебное) обжалование заявителем решений</vt:lpstr>
      <vt:lpstr>    Приложение</vt:lpstr>
    </vt:vector>
  </TitlesOfParts>
  <Company/>
  <LinksUpToDate>false</LinksUpToDate>
  <CharactersWithSpaces>52239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2023-12-21T00:04:00Z</dcterms:created>
  <dcterms:modified xsi:type="dcterms:W3CDTF">2023-12-21T00:04:00Z</dcterms:modified>
</cp:coreProperties>
</file>