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2794635</wp:posOffset>
                </wp:positionH>
                <wp:positionV relativeFrom="paragraph">
                  <wp:posOffset>-323952</wp:posOffset>
                </wp:positionV>
                <wp:extent cx="619125" cy="762000"/>
                <wp:effectExtent l="0" t="0" r="0" b="0"/>
                <wp:wrapNone/>
                <wp:docPr id="1" name="_x0000_s1034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57442630" name=""/>
                        <pic:cNvPicPr/>
                        <pic:nvPr/>
                      </pic:nvPicPr>
                      <pic:blipFill>
                        <a:blip r:embed="rId11"/>
                        <a:stretch/>
                      </pic:blipFill>
                      <pic:spPr bwMode="auto">
                        <a:xfrm rot="0" flipH="0" flipV="0">
                          <a:off x="0" y="0"/>
                          <a:ext cx="619124" cy="7619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20.05pt;mso-position-horizontal:absolute;mso-position-vertical-relative:text;margin-top:-25.51pt;mso-position-vertical:absolute;width:48.75pt;height:60.00pt;mso-wrap-distance-left:9.00pt;mso-wrap-distance-top:0.00pt;mso-wrap-distance-right:9.00pt;mso-wrap-distance-bottom:0.00pt;rotation:0;" stroked="f">
                <v:path textboxrect="0,0,0,0"/>
                <v:imagedata r:id="rId11" o:title=""/>
              </v:shape>
            </w:pict>
          </mc:Fallback>
        </mc:AlternateContent>
      </w:r>
      <w:r/>
    </w:p>
    <w:p>
      <w:pPr>
        <w:pStyle w:val="697"/>
        <w:contextualSpacing/>
        <w:keepNext w:val="0"/>
        <w:widowControl w:val="off"/>
        <w:rPr>
          <w:b/>
          <w:bCs/>
          <w:spacing w:val="32"/>
          <w:sz w:val="28"/>
          <w:szCs w:val="28"/>
        </w:rPr>
      </w:pP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  <w:r>
        <w:rPr>
          <w:b/>
          <w:bCs/>
          <w:spacing w:val="32"/>
          <w:sz w:val="28"/>
          <w:szCs w:val="28"/>
        </w:rPr>
      </w:r>
    </w:p>
    <w:p>
      <w:pPr>
        <w:pStyle w:val="697"/>
        <w:contextualSpacing/>
        <w:keepNext w:val="0"/>
        <w:widowControl w:val="off"/>
        <w:rPr>
          <w:b/>
          <w:bCs/>
          <w:spacing w:val="32"/>
          <w:sz w:val="28"/>
          <w:szCs w:val="28"/>
          <w:highlight w:val="none"/>
        </w:rPr>
      </w:pPr>
      <w:r>
        <w:rPr>
          <w:b/>
          <w:bCs/>
          <w:spacing w:val="32"/>
          <w:sz w:val="28"/>
          <w:szCs w:val="28"/>
        </w:rPr>
        <w:t xml:space="preserve">АДМИНИСТРАЦИЯ</w:t>
      </w:r>
      <w:r>
        <w:rPr>
          <w:b/>
          <w:bCs/>
          <w:spacing w:val="32"/>
          <w:sz w:val="28"/>
          <w:szCs w:val="28"/>
          <w:highlight w:val="none"/>
        </w:rPr>
      </w:r>
      <w:r>
        <w:rPr>
          <w:b/>
          <w:bCs/>
          <w:spacing w:val="32"/>
          <w:sz w:val="28"/>
          <w:szCs w:val="28"/>
          <w:highlight w:val="none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697"/>
        <w:contextualSpacing/>
        <w:keepNext w:val="0"/>
        <w:widowControl w:val="off"/>
        <w:rPr>
          <w:b/>
          <w:bCs/>
          <w:spacing w:val="26"/>
          <w:sz w:val="28"/>
          <w:szCs w:val="28"/>
        </w:rPr>
      </w:pPr>
      <w:r>
        <w:rPr>
          <w:b/>
          <w:bCs/>
          <w:spacing w:val="26"/>
          <w:sz w:val="28"/>
          <w:szCs w:val="28"/>
        </w:rPr>
        <w:t xml:space="preserve">АРТЕМОВСКОГО ГОРОДСКОГО ОКРУГА</w:t>
      </w:r>
      <w:r>
        <w:rPr>
          <w:b/>
          <w:bCs/>
          <w:spacing w:val="26"/>
          <w:sz w:val="28"/>
          <w:szCs w:val="28"/>
        </w:rPr>
      </w:r>
      <w:r>
        <w:rPr>
          <w:b/>
          <w:bCs/>
          <w:spacing w:val="26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pStyle w:val="698"/>
        <w:contextualSpacing/>
        <w:keepNext w:val="0"/>
        <w:spacing w:line="240" w:lineRule="auto"/>
        <w:widowControl w:val="off"/>
        <w:rPr>
          <w:b w:val="0"/>
          <w:bCs/>
          <w:spacing w:val="40"/>
          <w:sz w:val="28"/>
          <w:szCs w:val="28"/>
        </w:rPr>
      </w:pPr>
      <w:r>
        <w:rPr>
          <w:b w:val="0"/>
          <w:bCs/>
          <w:spacing w:val="40"/>
          <w:sz w:val="28"/>
          <w:szCs w:val="28"/>
        </w:rPr>
        <w:t xml:space="preserve">ПОСТАНОВЛЕНИЕ</w:t>
      </w:r>
      <w:r>
        <w:rPr>
          <w:b w:val="0"/>
          <w:bCs/>
          <w:spacing w:val="40"/>
          <w:sz w:val="28"/>
          <w:szCs w:val="28"/>
        </w:rPr>
      </w:r>
      <w:r>
        <w:rPr>
          <w:b w:val="0"/>
          <w:bCs/>
          <w:spacing w:val="40"/>
          <w:sz w:val="28"/>
          <w:szCs w:val="28"/>
        </w:rPr>
      </w:r>
    </w:p>
    <w:p>
      <w:pPr>
        <w:contextualSpacing/>
        <w:jc w:val="center"/>
        <w:spacing w:after="0" w:line="240" w:lineRule="auto"/>
        <w:widowControl w:val="off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  <w:r>
        <w:rPr>
          <w:rFonts w:ascii="Times New Roman" w:hAnsi="Times New Roman"/>
          <w:sz w:val="28"/>
          <w:szCs w:val="28"/>
          <w:lang w:eastAsia="ru-RU"/>
        </w:rPr>
      </w:r>
    </w:p>
    <w:p>
      <w:pPr>
        <w:contextualSpacing/>
        <w:jc w:val="both"/>
        <w:spacing w:after="0" w:line="240" w:lineRule="auto"/>
        <w:widowControl w:val="off"/>
        <w:rPr>
          <w:rFonts w:ascii="Times New Roman" w:hAnsi="Times New Roman"/>
          <w:b w:val="0"/>
          <w:bCs w:val="0"/>
          <w:spacing w:val="40"/>
          <w:sz w:val="28"/>
          <w:szCs w:val="28"/>
        </w:rPr>
      </w:pPr>
      <w:r>
        <w:rPr>
          <w:rFonts w:ascii="Times New Roman" w:hAnsi="Times New Roman"/>
          <w:b w:val="0"/>
          <w:bCs w:val="0"/>
          <w:sz w:val="28"/>
          <w:szCs w:val="28"/>
        </w:rPr>
        <w:t xml:space="preserve">… … … 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…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         г.  А р т е м</w:t>
      </w:r>
      <w:r>
        <w:rPr>
          <w:rFonts w:ascii="Times New Roman" w:hAnsi="Times New Roman"/>
          <w:spacing w:val="40"/>
          <w:sz w:val="24"/>
          <w:szCs w:val="24"/>
        </w:rPr>
        <w:t xml:space="preserve"> </w:t>
      </w:r>
      <w:r>
        <w:rPr>
          <w:rFonts w:ascii="Times New Roman" w:hAnsi="Times New Roman"/>
          <w:spacing w:val="40"/>
          <w:sz w:val="24"/>
          <w:szCs w:val="24"/>
        </w:rPr>
        <w:tab/>
        <w:t xml:space="preserve">                   </w:t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  <w:t xml:space="preserve">№</w:t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  <w:t xml:space="preserve"> </w:t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  <w:t xml:space="preserve">... ... ...</w:t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</w:r>
      <w:r>
        <w:rPr>
          <w:rFonts w:ascii="Times New Roman" w:hAnsi="Times New Roman"/>
          <w:b w:val="0"/>
          <w:bCs w:val="0"/>
          <w:spacing w:val="40"/>
          <w:sz w:val="28"/>
          <w:szCs w:val="28"/>
        </w:rPr>
      </w:r>
    </w:p>
    <w:p>
      <w:pPr>
        <w:contextualSpacing/>
        <w:spacing w:after="0" w:line="480" w:lineRule="auto"/>
        <w:widowControl w:val="off"/>
        <w:rPr>
          <w:rFonts w:ascii="Times New Roman" w:hAnsi="Times New Roman"/>
          <w:spacing w:val="40"/>
          <w:sz w:val="28"/>
          <w:szCs w:val="28"/>
        </w:rPr>
      </w:pP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  <w:r>
        <w:rPr>
          <w:rFonts w:ascii="Times New Roman" w:hAnsi="Times New Roman"/>
          <w:spacing w:val="40"/>
          <w:sz w:val="28"/>
          <w:szCs w:val="28"/>
        </w:rPr>
      </w:r>
    </w:p>
    <w:p>
      <w:pPr>
        <w:pStyle w:val="695"/>
        <w:contextualSpacing/>
        <w:ind w:left="0" w:right="-142" w:firstLine="0"/>
        <w:jc w:val="both"/>
        <w:spacing w:after="0" w:afterAutospacing="0" w:line="240" w:lineRule="auto"/>
        <w:rPr>
          <w:rFonts w:ascii="Times New Roman" w:hAnsi="Times New Roman" w:cs="Times New Roman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 внесении изменений в постановление администрации Артемовского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город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ского округа от 22.03.2024 № 257-па «О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Порядк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предоставления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субсидий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Артемовского городского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округа социально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ориентированным некоммерческим организациям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 (в ред. от 28.05.2025            № 458-па)</w:t>
      </w:r>
      <w:r>
        <w:rPr>
          <w:rFonts w:ascii="Times New Roman" w:hAnsi="Times New Roman" w:cs="Times New Roman"/>
          <w:sz w:val="28"/>
          <w:szCs w:val="28"/>
          <w:highlight w:val="none"/>
        </w:rPr>
      </w:r>
      <w:r>
        <w:rPr>
          <w:rFonts w:ascii="Times New Roman" w:hAnsi="Times New Roman" w:cs="Times New Roman"/>
          <w:sz w:val="28"/>
          <w:szCs w:val="28"/>
          <w:highlight w:val="none"/>
        </w:rPr>
      </w:r>
    </w:p>
    <w:p>
      <w:pPr>
        <w:contextualSpacing/>
        <w:ind w:left="0" w:right="-142" w:firstLine="0"/>
        <w:jc w:val="both"/>
        <w:spacing w:after="0" w:afterAutospacing="0" w:line="480" w:lineRule="auto"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contextualSpacing/>
        <w:ind w:left="0" w:right="-142" w:firstLine="709"/>
        <w:jc w:val="both"/>
        <w:spacing w:after="0" w:line="36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соответствии 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пунктом 2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стать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78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.1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Бюджетного кодекса Российской Федер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остановлением Правительства Р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оссийской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Ф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едерации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от 25.10.2023 № 1782 «Об утверждении общих требований к нормативным правовым актам, муниц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пальным правовым актам, регулирующим предоставление</w:t>
      </w:r>
      <w:r>
        <w:rPr>
          <w:rFonts w:ascii="Times New Roman" w:hAnsi="Times New Roman" w:eastAsia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из бюджетов субъектов </w:t>
      </w:r>
      <w:r>
        <w:rPr>
          <w:rFonts w:ascii="Times New Roman" w:hAnsi="Times New Roman" w:eastAsia="Times New Roman" w:cs="Times New Roman"/>
          <w:sz w:val="28"/>
          <w:szCs w:val="28"/>
          <w:lang w:val="ru-RU"/>
        </w:rPr>
        <w:t xml:space="preserve">Российской Федерации, местных бюджетов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субсидий, в том числе грантов в форме субсидий, юридическим лицам, индивидуальным пре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д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принимат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лям, а также физическим лицам – производителям товаров, работ, услуг и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проведение отборов получателей указанных субсидий, в том числе грантов в форме субсидий»,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решением Думы Артемовского городского округа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Calibri"/>
          <w:sz w:val="28"/>
          <w:szCs w:val="28"/>
        </w:rPr>
        <w:t xml:space="preserve">от 31.05.2024 № 306</w:t>
      </w:r>
      <w:r>
        <w:rPr>
          <w:rFonts w:ascii="Times New Roman" w:hAnsi="Times New Roman" w:cs="Calibri"/>
          <w:sz w:val="28"/>
          <w:szCs w:val="28"/>
        </w:rPr>
        <w:t xml:space="preserve">  «</w:t>
      </w:r>
      <w:r>
        <w:rPr>
          <w:rFonts w:ascii="Times New Roman" w:hAnsi="Times New Roman" w:cs="Calibri"/>
          <w:sz w:val="28"/>
          <w:szCs w:val="28"/>
        </w:rPr>
        <w:t xml:space="preserve">О Положении</w:t>
      </w:r>
      <w:r>
        <w:rPr>
          <w:rFonts w:ascii="Times New Roman" w:hAnsi="Times New Roman" w:cs="Calibri"/>
          <w:sz w:val="28"/>
          <w:szCs w:val="28"/>
        </w:rPr>
        <w:t xml:space="preserve"> </w:t>
      </w:r>
      <w:r>
        <w:rPr>
          <w:rFonts w:ascii="Times New Roman" w:hAnsi="Times New Roman" w:cs="Calibri"/>
          <w:sz w:val="28"/>
          <w:szCs w:val="28"/>
        </w:rPr>
        <w:t xml:space="preserve">об оказании поддержки социально ориентированным некоммерческим организациям, благотворительной деятельности, добровольчеству (волонтерству</w:t>
      </w:r>
      <w:r>
        <w:rPr>
          <w:rFonts w:ascii="Times New Roman" w:hAnsi="Times New Roman" w:cs="Calibri"/>
          <w:sz w:val="28"/>
          <w:szCs w:val="28"/>
        </w:rPr>
        <w:t xml:space="preserve">) в Артемовском городском округе»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,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руководствуясь Ус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тавом Артемовского городского округа </w:t>
      </w:r>
      <w:bookmarkStart w:id="0" w:name="undefined"/>
      <w:r/>
      <w:bookmarkEnd w:id="0"/>
      <w:r>
        <w:rPr>
          <w:rFonts w:ascii="Times New Roman" w:hAnsi="Times New Roman" w:eastAsia="Times New Roman" w:cs="Times New Roman"/>
          <w:sz w:val="28"/>
          <w:szCs w:val="28"/>
        </w:rPr>
        <w:t xml:space="preserve">Приморского края</w: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contextualSpacing/>
        <w:ind w:left="0" w:right="-142" w:firstLine="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left="0" w:right="-142" w:firstLine="0"/>
        <w:jc w:val="both"/>
        <w:spacing w:after="0" w:line="336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contextualSpacing/>
        <w:ind w:left="0" w:right="-142" w:firstLine="0"/>
        <w:jc w:val="both"/>
        <w:spacing w:after="0" w:line="240" w:lineRule="auto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-142" w:firstLine="709"/>
        <w:jc w:val="both"/>
        <w:spacing w:after="0" w:line="360" w:lineRule="auto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Артемовского городского округа 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от 22.03.2024 № 257-па «О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Порядк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предоставления субсидий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из бюджета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Артемовского городского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округа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социально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ориенти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рованным некоммерческим организациям</w:t>
      </w:r>
      <w:r>
        <w:rPr>
          <w:rFonts w:ascii="Times New Roman" w:hAnsi="Times New Roman" w:eastAsia="Times New Roman" w:cs="Times New Roman"/>
          <w:bCs/>
          <w:sz w:val="28"/>
          <w:szCs w:val="28"/>
        </w:rPr>
        <w:t xml:space="preserve">» (в ред. от 28.05.2025 № 458-па), изложив приложение к постановлению в новой редакции (прилагается).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eastAsia="Times New Roman" w:cs="Times New Roman"/>
          <w:sz w:val="28"/>
          <w:szCs w:val="28"/>
        </w:rPr>
      </w:r>
    </w:p>
    <w:p>
      <w:pPr>
        <w:ind w:left="0" w:right="-142" w:firstLine="709"/>
        <w:jc w:val="both"/>
        <w:spacing w:after="0" w:line="360" w:lineRule="auto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 Опубликовать настоящее постановление в газете «Выбор» и разместить на официальном сайте Артемовского городского округа.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-142" w:firstLine="709"/>
        <w:jc w:val="both"/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  <w:t xml:space="preserve">3. Настоящее постановление вступает в силу с даты опубликования.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-142" w:firstLine="709"/>
        <w:jc w:val="both"/>
        <w:spacing w:after="0" w:line="360" w:lineRule="auto"/>
        <w:widowControl w:val="off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4. Контроль за исполнением данного постановления возложить на                   заместителя главы администрации Артемовского городского округа Каш-         пура Е</w:t>
      </w:r>
      <w:r>
        <w:rPr>
          <w:rFonts w:ascii="Times New Roman" w:hAnsi="Times New Roman"/>
          <w:sz w:val="28"/>
          <w:szCs w:val="28"/>
        </w:rPr>
        <w:t xml:space="preserve">.А.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ind w:left="0" w:right="-142" w:firstLine="709"/>
        <w:jc w:val="both"/>
        <w:spacing w:after="0" w:line="240" w:lineRule="auto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none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-142" w:firstLine="709"/>
        <w:jc w:val="both"/>
        <w:spacing w:after="0" w:line="240" w:lineRule="auto"/>
        <w:tabs>
          <w:tab w:val="left" w:pos="993" w:leader="none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ind w:left="0" w:right="-142" w:firstLine="0"/>
        <w:spacing w:after="0" w:line="240" w:lineRule="auto"/>
        <w:tabs>
          <w:tab w:val="left" w:pos="993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left="0" w:right="-142" w:firstLine="0"/>
        <w:spacing w:after="0" w:line="348" w:lineRule="auto"/>
        <w:tabs>
          <w:tab w:val="left" w:pos="993" w:leader="none"/>
        </w:tabs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Глава Артемовского городского округа                   </w:t>
      </w:r>
      <w:r>
        <w:rPr>
          <w:rFonts w:ascii="Times New Roman" w:hAnsi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/>
          <w:sz w:val="28"/>
          <w:szCs w:val="28"/>
        </w:rPr>
        <w:t xml:space="preserve">В.В. </w:t>
      </w:r>
      <w:r>
        <w:rPr>
          <w:rFonts w:ascii="Times New Roman" w:hAnsi="Times New Roman"/>
          <w:sz w:val="28"/>
          <w:szCs w:val="28"/>
        </w:rPr>
        <w:t xml:space="preserve">Квон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sectPr>
      <w:headerReference w:type="default" r:id="rId9"/>
      <w:footnotePr/>
      <w:endnotePr/>
      <w:type w:val="nextPage"/>
      <w:pgSz w:w="11906" w:h="16838" w:orient="portrait"/>
      <w:pgMar w:top="1134" w:right="992" w:bottom="964" w:left="1701" w:header="567" w:footer="567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81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sz w:val="28"/>
        <w:szCs w:val="28"/>
      </w:rPr>
      <w:t xml:space="preserve">2</w:t>
    </w:r>
    <w:r>
      <w:rPr>
        <w:rFonts w:ascii="Times New Roman" w:hAnsi="Times New Roman"/>
        <w:sz w:val="28"/>
        <w:szCs w:val="28"/>
      </w:rPr>
      <w:fldChar w:fldCharType="end"/>
    </w:r>
    <w:r>
      <w:rPr>
        <w:rFonts w:ascii="Times New Roman" w:hAnsi="Times New Roman"/>
        <w:sz w:val="28"/>
        <w:szCs w:val="28"/>
      </w:rPr>
    </w:r>
    <w:r>
      <w:rPr>
        <w:rFonts w:ascii="Times New Roman" w:hAnsi="Times New Roman"/>
        <w:sz w:val="28"/>
        <w:szCs w:val="28"/>
      </w:rPr>
    </w:r>
  </w:p>
  <w:p>
    <w:pPr>
      <w:pStyle w:val="881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ascii="Times New Roman" w:hAnsi="Times New Roman" w:eastAsia="Calibri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729" w:hanging="10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4" w:hanging="975"/>
      </w:pPr>
      <w:rPr>
        <w:rFonts w:hint="default" w:cs="Calibri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82">
    <w:name w:val="Heading 1 Char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683">
    <w:name w:val="Heading 4 Char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684">
    <w:name w:val="Heading 5 Char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685">
    <w:name w:val="Heading 6 Char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686">
    <w:name w:val="Heading 7 Char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687">
    <w:name w:val="Heading 8 Char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688">
    <w:name w:val="Heading 9 Char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character" w:styleId="689">
    <w:name w:val="Title Char"/>
    <w:basedOn w:val="705"/>
    <w:link w:val="718"/>
    <w:uiPriority w:val="10"/>
    <w:rPr>
      <w:sz w:val="48"/>
      <w:szCs w:val="48"/>
    </w:rPr>
  </w:style>
  <w:style w:type="character" w:styleId="690">
    <w:name w:val="Subtitle Char"/>
    <w:basedOn w:val="705"/>
    <w:link w:val="720"/>
    <w:uiPriority w:val="11"/>
    <w:rPr>
      <w:sz w:val="24"/>
      <w:szCs w:val="24"/>
    </w:rPr>
  </w:style>
  <w:style w:type="character" w:styleId="691">
    <w:name w:val="Quote Char"/>
    <w:link w:val="722"/>
    <w:uiPriority w:val="29"/>
    <w:rPr>
      <w:i/>
    </w:rPr>
  </w:style>
  <w:style w:type="character" w:styleId="692">
    <w:name w:val="Intense Quote Char"/>
    <w:link w:val="724"/>
    <w:uiPriority w:val="30"/>
    <w:rPr>
      <w:i/>
    </w:rPr>
  </w:style>
  <w:style w:type="character" w:styleId="693">
    <w:name w:val="Footnote Text Char"/>
    <w:link w:val="855"/>
    <w:uiPriority w:val="99"/>
    <w:rPr>
      <w:sz w:val="18"/>
    </w:rPr>
  </w:style>
  <w:style w:type="character" w:styleId="694">
    <w:name w:val="Endnote Text Char"/>
    <w:link w:val="858"/>
    <w:uiPriority w:val="99"/>
    <w:rPr>
      <w:sz w:val="20"/>
    </w:rPr>
  </w:style>
  <w:style w:type="paragraph" w:styleId="695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696">
    <w:name w:val="Heading 1"/>
    <w:basedOn w:val="695"/>
    <w:next w:val="695"/>
    <w:link w:val="708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697">
    <w:name w:val="Heading 2"/>
    <w:basedOn w:val="695"/>
    <w:next w:val="695"/>
    <w:link w:val="872"/>
    <w:qFormat/>
    <w:pPr>
      <w:jc w:val="center"/>
      <w:keepNext/>
      <w:spacing w:after="0" w:line="240" w:lineRule="auto"/>
      <w:outlineLvl w:val="1"/>
    </w:pPr>
    <w:rPr>
      <w:rFonts w:ascii="Times New Roman" w:hAnsi="Times New Roman" w:eastAsia="Times New Roman"/>
      <w:sz w:val="36"/>
      <w:szCs w:val="20"/>
      <w:lang w:eastAsia="ru-RU"/>
    </w:rPr>
  </w:style>
  <w:style w:type="paragraph" w:styleId="698">
    <w:name w:val="Heading 3"/>
    <w:basedOn w:val="695"/>
    <w:next w:val="695"/>
    <w:link w:val="873"/>
    <w:qFormat/>
    <w:pPr>
      <w:jc w:val="center"/>
      <w:keepNext/>
      <w:spacing w:after="0" w:line="360" w:lineRule="auto"/>
      <w:outlineLvl w:val="2"/>
    </w:pPr>
    <w:rPr>
      <w:rFonts w:ascii="Times New Roman" w:hAnsi="Times New Roman" w:eastAsia="Times New Roman"/>
      <w:b/>
      <w:sz w:val="26"/>
      <w:szCs w:val="20"/>
      <w:lang w:eastAsia="ru-RU"/>
    </w:rPr>
  </w:style>
  <w:style w:type="paragraph" w:styleId="699">
    <w:name w:val="Heading 4"/>
    <w:basedOn w:val="695"/>
    <w:next w:val="695"/>
    <w:link w:val="711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00">
    <w:name w:val="Heading 5"/>
    <w:basedOn w:val="695"/>
    <w:next w:val="695"/>
    <w:link w:val="712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695"/>
    <w:next w:val="695"/>
    <w:link w:val="713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02">
    <w:name w:val="Heading 7"/>
    <w:basedOn w:val="695"/>
    <w:next w:val="695"/>
    <w:link w:val="714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03">
    <w:name w:val="Heading 8"/>
    <w:basedOn w:val="695"/>
    <w:next w:val="695"/>
    <w:link w:val="715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04">
    <w:name w:val="Heading 9"/>
    <w:basedOn w:val="695"/>
    <w:next w:val="695"/>
    <w:link w:val="716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5" w:default="1">
    <w:name w:val="Default Paragraph Font"/>
    <w:uiPriority w:val="1"/>
    <w:semiHidden/>
    <w:unhideWhenUsed/>
  </w:style>
  <w:style w:type="table" w:styleId="70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07" w:default="1">
    <w:name w:val="No List"/>
    <w:uiPriority w:val="99"/>
    <w:semiHidden/>
    <w:unhideWhenUsed/>
  </w:style>
  <w:style w:type="character" w:styleId="708" w:customStyle="1">
    <w:name w:val="Заголовок 1 Знак"/>
    <w:basedOn w:val="705"/>
    <w:link w:val="696"/>
    <w:uiPriority w:val="9"/>
    <w:rPr>
      <w:rFonts w:ascii="Arial" w:hAnsi="Arial" w:eastAsia="Arial" w:cs="Arial"/>
      <w:sz w:val="40"/>
      <w:szCs w:val="40"/>
    </w:rPr>
  </w:style>
  <w:style w:type="character" w:styleId="709" w:customStyle="1">
    <w:name w:val="Heading 2 Char"/>
    <w:basedOn w:val="705"/>
    <w:uiPriority w:val="9"/>
    <w:rPr>
      <w:rFonts w:ascii="Arial" w:hAnsi="Arial" w:eastAsia="Arial" w:cs="Arial"/>
      <w:sz w:val="34"/>
    </w:rPr>
  </w:style>
  <w:style w:type="character" w:styleId="710" w:customStyle="1">
    <w:name w:val="Heading 3 Char"/>
    <w:basedOn w:val="705"/>
    <w:uiPriority w:val="9"/>
    <w:rPr>
      <w:rFonts w:ascii="Arial" w:hAnsi="Arial" w:eastAsia="Arial" w:cs="Arial"/>
      <w:sz w:val="30"/>
      <w:szCs w:val="30"/>
    </w:rPr>
  </w:style>
  <w:style w:type="character" w:styleId="711" w:customStyle="1">
    <w:name w:val="Заголовок 4 Знак"/>
    <w:basedOn w:val="705"/>
    <w:link w:val="699"/>
    <w:uiPriority w:val="9"/>
    <w:rPr>
      <w:rFonts w:ascii="Arial" w:hAnsi="Arial" w:eastAsia="Arial" w:cs="Arial"/>
      <w:b/>
      <w:bCs/>
      <w:sz w:val="26"/>
      <w:szCs w:val="26"/>
    </w:rPr>
  </w:style>
  <w:style w:type="character" w:styleId="712" w:customStyle="1">
    <w:name w:val="Заголовок 5 Знак"/>
    <w:basedOn w:val="705"/>
    <w:link w:val="700"/>
    <w:uiPriority w:val="9"/>
    <w:rPr>
      <w:rFonts w:ascii="Arial" w:hAnsi="Arial" w:eastAsia="Arial" w:cs="Arial"/>
      <w:b/>
      <w:bCs/>
      <w:sz w:val="24"/>
      <w:szCs w:val="24"/>
    </w:rPr>
  </w:style>
  <w:style w:type="character" w:styleId="713" w:customStyle="1">
    <w:name w:val="Заголовок 6 Знак"/>
    <w:basedOn w:val="705"/>
    <w:link w:val="701"/>
    <w:uiPriority w:val="9"/>
    <w:rPr>
      <w:rFonts w:ascii="Arial" w:hAnsi="Arial" w:eastAsia="Arial" w:cs="Arial"/>
      <w:b/>
      <w:bCs/>
      <w:sz w:val="22"/>
      <w:szCs w:val="22"/>
    </w:rPr>
  </w:style>
  <w:style w:type="character" w:styleId="714" w:customStyle="1">
    <w:name w:val="Заголовок 7 Знак"/>
    <w:basedOn w:val="705"/>
    <w:link w:val="70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15" w:customStyle="1">
    <w:name w:val="Заголовок 8 Знак"/>
    <w:basedOn w:val="705"/>
    <w:link w:val="703"/>
    <w:uiPriority w:val="9"/>
    <w:rPr>
      <w:rFonts w:ascii="Arial" w:hAnsi="Arial" w:eastAsia="Arial" w:cs="Arial"/>
      <w:i/>
      <w:iCs/>
      <w:sz w:val="22"/>
      <w:szCs w:val="22"/>
    </w:rPr>
  </w:style>
  <w:style w:type="character" w:styleId="716" w:customStyle="1">
    <w:name w:val="Заголовок 9 Знак"/>
    <w:basedOn w:val="705"/>
    <w:link w:val="704"/>
    <w:uiPriority w:val="9"/>
    <w:rPr>
      <w:rFonts w:ascii="Arial" w:hAnsi="Arial" w:eastAsia="Arial" w:cs="Arial"/>
      <w:i/>
      <w:iCs/>
      <w:sz w:val="21"/>
      <w:szCs w:val="21"/>
    </w:rPr>
  </w:style>
  <w:style w:type="paragraph" w:styleId="717">
    <w:name w:val="No Spacing"/>
    <w:uiPriority w:val="1"/>
    <w:qFormat/>
  </w:style>
  <w:style w:type="paragraph" w:styleId="718">
    <w:name w:val="Title"/>
    <w:basedOn w:val="695"/>
    <w:next w:val="695"/>
    <w:link w:val="719"/>
    <w:uiPriority w:val="10"/>
    <w:qFormat/>
    <w:pPr>
      <w:contextualSpacing/>
      <w:spacing w:before="300"/>
    </w:pPr>
    <w:rPr>
      <w:sz w:val="48"/>
      <w:szCs w:val="48"/>
    </w:rPr>
  </w:style>
  <w:style w:type="character" w:styleId="719" w:customStyle="1">
    <w:name w:val="Название Знак"/>
    <w:basedOn w:val="705"/>
    <w:link w:val="718"/>
    <w:uiPriority w:val="10"/>
    <w:rPr>
      <w:sz w:val="48"/>
      <w:szCs w:val="48"/>
    </w:rPr>
  </w:style>
  <w:style w:type="paragraph" w:styleId="720">
    <w:name w:val="Subtitle"/>
    <w:basedOn w:val="695"/>
    <w:next w:val="695"/>
    <w:link w:val="721"/>
    <w:uiPriority w:val="11"/>
    <w:qFormat/>
    <w:pPr>
      <w:spacing w:before="200"/>
    </w:pPr>
    <w:rPr>
      <w:sz w:val="24"/>
      <w:szCs w:val="24"/>
    </w:rPr>
  </w:style>
  <w:style w:type="character" w:styleId="721" w:customStyle="1">
    <w:name w:val="Подзаголовок Знак"/>
    <w:basedOn w:val="705"/>
    <w:link w:val="720"/>
    <w:uiPriority w:val="11"/>
    <w:rPr>
      <w:sz w:val="24"/>
      <w:szCs w:val="24"/>
    </w:rPr>
  </w:style>
  <w:style w:type="paragraph" w:styleId="722">
    <w:name w:val="Quote"/>
    <w:basedOn w:val="695"/>
    <w:next w:val="695"/>
    <w:link w:val="723"/>
    <w:uiPriority w:val="29"/>
    <w:qFormat/>
    <w:pPr>
      <w:ind w:left="720" w:right="720"/>
    </w:pPr>
    <w:rPr>
      <w:i/>
    </w:rPr>
  </w:style>
  <w:style w:type="character" w:styleId="723" w:customStyle="1">
    <w:name w:val="Цитата 2 Знак"/>
    <w:link w:val="722"/>
    <w:uiPriority w:val="29"/>
    <w:rPr>
      <w:i/>
    </w:rPr>
  </w:style>
  <w:style w:type="paragraph" w:styleId="724">
    <w:name w:val="Intense Quote"/>
    <w:basedOn w:val="695"/>
    <w:next w:val="695"/>
    <w:link w:val="725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25" w:customStyle="1">
    <w:name w:val="Выделенная цитата Знак"/>
    <w:link w:val="724"/>
    <w:uiPriority w:val="30"/>
    <w:rPr>
      <w:i/>
    </w:rPr>
  </w:style>
  <w:style w:type="character" w:styleId="726" w:customStyle="1">
    <w:name w:val="Header Char"/>
    <w:basedOn w:val="705"/>
    <w:uiPriority w:val="99"/>
  </w:style>
  <w:style w:type="character" w:styleId="727" w:customStyle="1">
    <w:name w:val="Footer Char"/>
    <w:basedOn w:val="705"/>
    <w:uiPriority w:val="99"/>
  </w:style>
  <w:style w:type="paragraph" w:styleId="728">
    <w:name w:val="Caption"/>
    <w:basedOn w:val="695"/>
    <w:next w:val="695"/>
    <w:link w:val="729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29" w:customStyle="1">
    <w:name w:val="Caption Char"/>
    <w:uiPriority w:val="99"/>
  </w:style>
  <w:style w:type="table" w:styleId="730" w:customStyle="1">
    <w:name w:val="Table Grid Light"/>
    <w:basedOn w:val="70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31">
    <w:name w:val="Plain Table 1"/>
    <w:basedOn w:val="706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2">
    <w:name w:val="Plain Table 2"/>
    <w:basedOn w:val="706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33">
    <w:name w:val="Plain Table 3"/>
    <w:basedOn w:val="70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34">
    <w:name w:val="Plain Table 4"/>
    <w:basedOn w:val="70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Plain Table 5"/>
    <w:basedOn w:val="706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36">
    <w:name w:val="Grid Table 1 Light"/>
    <w:basedOn w:val="706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7" w:customStyle="1">
    <w:name w:val="Grid Table 1 Light - Accent 1"/>
    <w:basedOn w:val="70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8" w:customStyle="1">
    <w:name w:val="Grid Table 1 Light - Accent 2"/>
    <w:basedOn w:val="70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9" w:customStyle="1">
    <w:name w:val="Grid Table 1 Light - Accent 3"/>
    <w:basedOn w:val="70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0" w:customStyle="1">
    <w:name w:val="Grid Table 1 Light - Accent 4"/>
    <w:basedOn w:val="70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1" w:customStyle="1">
    <w:name w:val="Grid Table 1 Light - Accent 5"/>
    <w:basedOn w:val="70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2" w:customStyle="1">
    <w:name w:val="Grid Table 1 Light - Accent 6"/>
    <w:basedOn w:val="70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43">
    <w:name w:val="Grid Table 2"/>
    <w:basedOn w:val="70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2 - Accent 1"/>
    <w:basedOn w:val="70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2 - Accent 2"/>
    <w:basedOn w:val="70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2 - Accent 3"/>
    <w:basedOn w:val="70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2 - Accent 4"/>
    <w:basedOn w:val="70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2 - Accent 5"/>
    <w:basedOn w:val="70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2 - Accent 6"/>
    <w:basedOn w:val="70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3"/>
    <w:basedOn w:val="706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Grid Table 3 - Accent 1"/>
    <w:basedOn w:val="706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Grid Table 3 - Accent 2"/>
    <w:basedOn w:val="706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Grid Table 3 - Accent 3"/>
    <w:basedOn w:val="706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Grid Table 3 - Accent 4"/>
    <w:basedOn w:val="706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Grid Table 3 - Accent 5"/>
    <w:basedOn w:val="706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Grid Table 3 - Accent 6"/>
    <w:basedOn w:val="706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Grid Table 4"/>
    <w:basedOn w:val="706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8" w:customStyle="1">
    <w:name w:val="Grid Table 4 - Accent 1"/>
    <w:basedOn w:val="706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59" w:customStyle="1">
    <w:name w:val="Grid Table 4 - Accent 2"/>
    <w:basedOn w:val="706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60" w:customStyle="1">
    <w:name w:val="Grid Table 4 - Accent 3"/>
    <w:basedOn w:val="706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61" w:customStyle="1">
    <w:name w:val="Grid Table 4 - Accent 4"/>
    <w:basedOn w:val="706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62" w:customStyle="1">
    <w:name w:val="Grid Table 4 - Accent 5"/>
    <w:basedOn w:val="706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63" w:customStyle="1">
    <w:name w:val="Grid Table 4 - Accent 6"/>
    <w:basedOn w:val="706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64">
    <w:name w:val="Grid Table 5 Dark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65" w:customStyle="1">
    <w:name w:val="Grid Table 5 Dark- Accent 1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66" w:customStyle="1">
    <w:name w:val="Grid Table 5 Dark - Accent 2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67" w:customStyle="1">
    <w:name w:val="Grid Table 5 Dark - Accent 3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68" w:customStyle="1">
    <w:name w:val="Grid Table 5 Dark- Accent 4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69" w:customStyle="1">
    <w:name w:val="Grid Table 5 Dark - Accent 5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70" w:customStyle="1">
    <w:name w:val="Grid Table 5 Dark - Accent 6"/>
    <w:basedOn w:val="706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71">
    <w:name w:val="Grid Table 6 Colorful"/>
    <w:basedOn w:val="706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72" w:customStyle="1">
    <w:name w:val="Grid Table 6 Colorful - Accent 1"/>
    <w:basedOn w:val="706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73" w:customStyle="1">
    <w:name w:val="Grid Table 6 Colorful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74" w:customStyle="1">
    <w:name w:val="Grid Table 6 Colorful - Accent 3"/>
    <w:basedOn w:val="706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75" w:customStyle="1">
    <w:name w:val="Grid Table 6 Colorful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76" w:customStyle="1">
    <w:name w:val="Grid Table 6 Colorful - Accent 5"/>
    <w:basedOn w:val="706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7" w:customStyle="1">
    <w:name w:val="Grid Table 6 Colorful - Accent 6"/>
    <w:basedOn w:val="706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78">
    <w:name w:val="Grid Table 7 Colorful"/>
    <w:basedOn w:val="706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79" w:customStyle="1">
    <w:name w:val="Grid Table 7 Colorful - Accent 1"/>
    <w:basedOn w:val="706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0" w:customStyle="1">
    <w:name w:val="Grid Table 7 Colorful - Accent 2"/>
    <w:basedOn w:val="706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1" w:customStyle="1">
    <w:name w:val="Grid Table 7 Colorful - Accent 3"/>
    <w:basedOn w:val="706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2" w:customStyle="1">
    <w:name w:val="Grid Table 7 Colorful - Accent 4"/>
    <w:basedOn w:val="706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3" w:customStyle="1">
    <w:name w:val="Grid Table 7 Colorful - Accent 5"/>
    <w:basedOn w:val="706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4" w:customStyle="1">
    <w:name w:val="Grid Table 7 Colorful - Accent 6"/>
    <w:basedOn w:val="706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85">
    <w:name w:val="List Table 1 Light"/>
    <w:basedOn w:val="706"/>
    <w:uiPriority w:val="99"/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6" w:customStyle="1">
    <w:name w:val="List Table 1 Light - Accent 1"/>
    <w:basedOn w:val="706"/>
    <w:uiPriority w:val="99"/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7" w:customStyle="1">
    <w:name w:val="List Table 1 Light - Accent 2"/>
    <w:basedOn w:val="706"/>
    <w:uiPriority w:val="99"/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8" w:customStyle="1">
    <w:name w:val="List Table 1 Light - Accent 3"/>
    <w:basedOn w:val="706"/>
    <w:uiPriority w:val="99"/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9" w:customStyle="1">
    <w:name w:val="List Table 1 Light - Accent 4"/>
    <w:basedOn w:val="706"/>
    <w:uiPriority w:val="99"/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0" w:customStyle="1">
    <w:name w:val="List Table 1 Light - Accent 5"/>
    <w:basedOn w:val="706"/>
    <w:uiPriority w:val="99"/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1" w:customStyle="1">
    <w:name w:val="List Table 1 Light - Accent 6"/>
    <w:basedOn w:val="706"/>
    <w:uiPriority w:val="99"/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2">
    <w:name w:val="List Table 2"/>
    <w:basedOn w:val="706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793" w:customStyle="1">
    <w:name w:val="List Table 2 - Accent 1"/>
    <w:basedOn w:val="706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794" w:customStyle="1">
    <w:name w:val="List Table 2 - Accent 2"/>
    <w:basedOn w:val="706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795" w:customStyle="1">
    <w:name w:val="List Table 2 - Accent 3"/>
    <w:basedOn w:val="706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796" w:customStyle="1">
    <w:name w:val="List Table 2 - Accent 4"/>
    <w:basedOn w:val="706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797" w:customStyle="1">
    <w:name w:val="List Table 2 - Accent 5"/>
    <w:basedOn w:val="706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798" w:customStyle="1">
    <w:name w:val="List Table 2 - Accent 6"/>
    <w:basedOn w:val="706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799">
    <w:name w:val="List Table 3"/>
    <w:basedOn w:val="70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 w:customStyle="1">
    <w:name w:val="List Table 3 - Accent 1"/>
    <w:basedOn w:val="706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 w:customStyle="1">
    <w:name w:val="List Table 3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 w:customStyle="1">
    <w:name w:val="List Table 3 - Accent 3"/>
    <w:basedOn w:val="706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 w:customStyle="1">
    <w:name w:val="List Table 3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 w:customStyle="1">
    <w:name w:val="List Table 3 - Accent 5"/>
    <w:basedOn w:val="706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 w:customStyle="1">
    <w:name w:val="List Table 3 - Accent 6"/>
    <w:basedOn w:val="706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6">
    <w:name w:val="List Table 4"/>
    <w:basedOn w:val="706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7" w:customStyle="1">
    <w:name w:val="List Table 4 - Accent 1"/>
    <w:basedOn w:val="706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8" w:customStyle="1">
    <w:name w:val="List Table 4 - Accent 2"/>
    <w:basedOn w:val="706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9" w:customStyle="1">
    <w:name w:val="List Table 4 - Accent 3"/>
    <w:basedOn w:val="706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0" w:customStyle="1">
    <w:name w:val="List Table 4 - Accent 4"/>
    <w:basedOn w:val="706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1" w:customStyle="1">
    <w:name w:val="List Table 4 - Accent 5"/>
    <w:basedOn w:val="706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2" w:customStyle="1">
    <w:name w:val="List Table 4 - Accent 6"/>
    <w:basedOn w:val="706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13">
    <w:name w:val="List Table 5 Dark"/>
    <w:basedOn w:val="706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4" w:customStyle="1">
    <w:name w:val="List Table 5 Dark - Accent 1"/>
    <w:basedOn w:val="706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5" w:customStyle="1">
    <w:name w:val="List Table 5 Dark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6" w:customStyle="1">
    <w:name w:val="List Table 5 Dark - Accent 3"/>
    <w:basedOn w:val="706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7" w:customStyle="1">
    <w:name w:val="List Table 5 Dark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8" w:customStyle="1">
    <w:name w:val="List Table 5 Dark - Accent 5"/>
    <w:basedOn w:val="706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19" w:customStyle="1">
    <w:name w:val="List Table 5 Dark - Accent 6"/>
    <w:basedOn w:val="706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20">
    <w:name w:val="List Table 6 Colorful"/>
    <w:basedOn w:val="706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21" w:customStyle="1">
    <w:name w:val="List Table 6 Colorful - Accent 1"/>
    <w:basedOn w:val="706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22" w:customStyle="1">
    <w:name w:val="List Table 6 Colorful - Accent 2"/>
    <w:basedOn w:val="706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23" w:customStyle="1">
    <w:name w:val="List Table 6 Colorful - Accent 3"/>
    <w:basedOn w:val="706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24" w:customStyle="1">
    <w:name w:val="List Table 6 Colorful - Accent 4"/>
    <w:basedOn w:val="706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25" w:customStyle="1">
    <w:name w:val="List Table 6 Colorful - Accent 5"/>
    <w:basedOn w:val="706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26" w:customStyle="1">
    <w:name w:val="List Table 6 Colorful - Accent 6"/>
    <w:basedOn w:val="706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27">
    <w:name w:val="List Table 7 Colorful"/>
    <w:basedOn w:val="706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8" w:customStyle="1">
    <w:name w:val="List Table 7 Colorful - Accent 1"/>
    <w:basedOn w:val="706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29" w:customStyle="1">
    <w:name w:val="List Table 7 Colorful - Accent 2"/>
    <w:basedOn w:val="706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0" w:customStyle="1">
    <w:name w:val="List Table 7 Colorful - Accent 3"/>
    <w:basedOn w:val="706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1" w:customStyle="1">
    <w:name w:val="List Table 7 Colorful - Accent 4"/>
    <w:basedOn w:val="706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2" w:customStyle="1">
    <w:name w:val="List Table 7 Colorful - Accent 5"/>
    <w:basedOn w:val="706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3" w:customStyle="1">
    <w:name w:val="List Table 7 Colorful - Accent 6"/>
    <w:basedOn w:val="706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34" w:customStyle="1">
    <w:name w:val="Lined - Accent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35" w:customStyle="1">
    <w:name w:val="Lined - Accent 1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36" w:customStyle="1">
    <w:name w:val="Lined - Accent 2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37" w:customStyle="1">
    <w:name w:val="Lined - Accent 3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38" w:customStyle="1">
    <w:name w:val="Lined - Accent 4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39" w:customStyle="1">
    <w:name w:val="Lined - Accent 5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0" w:customStyle="1">
    <w:name w:val="Lined - Accent 6"/>
    <w:basedOn w:val="706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1" w:customStyle="1">
    <w:name w:val="Bordered &amp; Lined - Accent"/>
    <w:basedOn w:val="706"/>
    <w:uiPriority w:val="99"/>
    <w:rPr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42" w:customStyle="1">
    <w:name w:val="Bordered &amp; Lined - Accent 1"/>
    <w:basedOn w:val="706"/>
    <w:uiPriority w:val="99"/>
    <w:rPr>
      <w:color w:val="404040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43" w:customStyle="1">
    <w:name w:val="Bordered &amp; Lined - Accent 2"/>
    <w:basedOn w:val="706"/>
    <w:uiPriority w:val="99"/>
    <w:rPr>
      <w:color w:val="404040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44" w:customStyle="1">
    <w:name w:val="Bordered &amp; Lined - Accent 3"/>
    <w:basedOn w:val="706"/>
    <w:uiPriority w:val="99"/>
    <w:rPr>
      <w:color w:val="404040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45" w:customStyle="1">
    <w:name w:val="Bordered &amp; Lined - Accent 4"/>
    <w:basedOn w:val="706"/>
    <w:uiPriority w:val="99"/>
    <w:rPr>
      <w:color w:val="404040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46" w:customStyle="1">
    <w:name w:val="Bordered &amp; Lined - Accent 5"/>
    <w:basedOn w:val="706"/>
    <w:uiPriority w:val="99"/>
    <w:rPr>
      <w:color w:val="404040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47" w:customStyle="1">
    <w:name w:val="Bordered &amp; Lined - Accent 6"/>
    <w:basedOn w:val="706"/>
    <w:uiPriority w:val="99"/>
    <w:rPr>
      <w:color w:val="404040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48" w:customStyle="1">
    <w:name w:val="Bordered"/>
    <w:basedOn w:val="706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49" w:customStyle="1">
    <w:name w:val="Bordered - Accent 1"/>
    <w:basedOn w:val="706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50" w:customStyle="1">
    <w:name w:val="Bordered - Accent 2"/>
    <w:basedOn w:val="706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51" w:customStyle="1">
    <w:name w:val="Bordered - Accent 3"/>
    <w:basedOn w:val="706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52" w:customStyle="1">
    <w:name w:val="Bordered - Accent 4"/>
    <w:basedOn w:val="706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53" w:customStyle="1">
    <w:name w:val="Bordered - Accent 5"/>
    <w:basedOn w:val="706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54" w:customStyle="1">
    <w:name w:val="Bordered - Accent 6"/>
    <w:basedOn w:val="706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55">
    <w:name w:val="footnote text"/>
    <w:basedOn w:val="695"/>
    <w:link w:val="856"/>
    <w:uiPriority w:val="99"/>
    <w:semiHidden/>
    <w:unhideWhenUsed/>
    <w:pPr>
      <w:spacing w:after="40" w:line="240" w:lineRule="auto"/>
    </w:pPr>
    <w:rPr>
      <w:sz w:val="18"/>
    </w:rPr>
  </w:style>
  <w:style w:type="character" w:styleId="856" w:customStyle="1">
    <w:name w:val="Текст сноски Знак"/>
    <w:link w:val="855"/>
    <w:uiPriority w:val="99"/>
    <w:rPr>
      <w:sz w:val="18"/>
    </w:rPr>
  </w:style>
  <w:style w:type="character" w:styleId="857">
    <w:name w:val="footnote reference"/>
    <w:basedOn w:val="705"/>
    <w:uiPriority w:val="99"/>
    <w:unhideWhenUsed/>
    <w:rPr>
      <w:vertAlign w:val="superscript"/>
    </w:rPr>
  </w:style>
  <w:style w:type="paragraph" w:styleId="858">
    <w:name w:val="endnote text"/>
    <w:basedOn w:val="695"/>
    <w:link w:val="859"/>
    <w:uiPriority w:val="99"/>
    <w:semiHidden/>
    <w:unhideWhenUsed/>
    <w:pPr>
      <w:spacing w:after="0" w:line="240" w:lineRule="auto"/>
    </w:pPr>
    <w:rPr>
      <w:sz w:val="20"/>
    </w:rPr>
  </w:style>
  <w:style w:type="character" w:styleId="859" w:customStyle="1">
    <w:name w:val="Текст концевой сноски Знак"/>
    <w:link w:val="858"/>
    <w:uiPriority w:val="99"/>
    <w:rPr>
      <w:sz w:val="20"/>
    </w:rPr>
  </w:style>
  <w:style w:type="character" w:styleId="860">
    <w:name w:val="endnote reference"/>
    <w:basedOn w:val="705"/>
    <w:uiPriority w:val="99"/>
    <w:semiHidden/>
    <w:unhideWhenUsed/>
    <w:rPr>
      <w:vertAlign w:val="superscript"/>
    </w:rPr>
  </w:style>
  <w:style w:type="paragraph" w:styleId="861">
    <w:name w:val="toc 1"/>
    <w:basedOn w:val="695"/>
    <w:next w:val="695"/>
    <w:uiPriority w:val="39"/>
    <w:unhideWhenUsed/>
    <w:pPr>
      <w:spacing w:after="57"/>
    </w:pPr>
  </w:style>
  <w:style w:type="paragraph" w:styleId="862">
    <w:name w:val="toc 2"/>
    <w:basedOn w:val="695"/>
    <w:next w:val="695"/>
    <w:uiPriority w:val="39"/>
    <w:unhideWhenUsed/>
    <w:pPr>
      <w:ind w:left="283"/>
      <w:spacing w:after="57"/>
    </w:pPr>
  </w:style>
  <w:style w:type="paragraph" w:styleId="863">
    <w:name w:val="toc 3"/>
    <w:basedOn w:val="695"/>
    <w:next w:val="695"/>
    <w:uiPriority w:val="39"/>
    <w:unhideWhenUsed/>
    <w:pPr>
      <w:ind w:left="567"/>
      <w:spacing w:after="57"/>
    </w:pPr>
  </w:style>
  <w:style w:type="paragraph" w:styleId="864">
    <w:name w:val="toc 4"/>
    <w:basedOn w:val="695"/>
    <w:next w:val="695"/>
    <w:uiPriority w:val="39"/>
    <w:unhideWhenUsed/>
    <w:pPr>
      <w:ind w:left="850"/>
      <w:spacing w:after="57"/>
    </w:pPr>
  </w:style>
  <w:style w:type="paragraph" w:styleId="865">
    <w:name w:val="toc 5"/>
    <w:basedOn w:val="695"/>
    <w:next w:val="695"/>
    <w:uiPriority w:val="39"/>
    <w:unhideWhenUsed/>
    <w:pPr>
      <w:ind w:left="1134"/>
      <w:spacing w:after="57"/>
    </w:pPr>
  </w:style>
  <w:style w:type="paragraph" w:styleId="866">
    <w:name w:val="toc 6"/>
    <w:basedOn w:val="695"/>
    <w:next w:val="695"/>
    <w:uiPriority w:val="39"/>
    <w:unhideWhenUsed/>
    <w:pPr>
      <w:ind w:left="1417"/>
      <w:spacing w:after="57"/>
    </w:pPr>
  </w:style>
  <w:style w:type="paragraph" w:styleId="867">
    <w:name w:val="toc 7"/>
    <w:basedOn w:val="695"/>
    <w:next w:val="695"/>
    <w:uiPriority w:val="39"/>
    <w:unhideWhenUsed/>
    <w:pPr>
      <w:ind w:left="1701"/>
      <w:spacing w:after="57"/>
    </w:pPr>
  </w:style>
  <w:style w:type="paragraph" w:styleId="868">
    <w:name w:val="toc 8"/>
    <w:basedOn w:val="695"/>
    <w:next w:val="695"/>
    <w:uiPriority w:val="39"/>
    <w:unhideWhenUsed/>
    <w:pPr>
      <w:ind w:left="1984"/>
      <w:spacing w:after="57"/>
    </w:pPr>
  </w:style>
  <w:style w:type="paragraph" w:styleId="869">
    <w:name w:val="toc 9"/>
    <w:basedOn w:val="695"/>
    <w:next w:val="695"/>
    <w:uiPriority w:val="39"/>
    <w:unhideWhenUsed/>
    <w:pPr>
      <w:ind w:left="2268"/>
      <w:spacing w:after="57"/>
    </w:pPr>
  </w:style>
  <w:style w:type="paragraph" w:styleId="870">
    <w:name w:val="TOC Heading"/>
    <w:uiPriority w:val="39"/>
    <w:unhideWhenUsed/>
  </w:style>
  <w:style w:type="paragraph" w:styleId="871">
    <w:name w:val="table of figures"/>
    <w:basedOn w:val="695"/>
    <w:next w:val="695"/>
    <w:uiPriority w:val="99"/>
    <w:unhideWhenUsed/>
    <w:pPr>
      <w:spacing w:after="0"/>
    </w:pPr>
  </w:style>
  <w:style w:type="character" w:styleId="872" w:customStyle="1">
    <w:name w:val="Заголовок 2 Знак"/>
    <w:link w:val="697"/>
    <w:rPr>
      <w:rFonts w:ascii="Times New Roman" w:hAnsi="Times New Roman" w:eastAsia="Times New Roman" w:cs="Times New Roman"/>
      <w:sz w:val="36"/>
      <w:szCs w:val="20"/>
      <w:lang w:eastAsia="ru-RU"/>
    </w:rPr>
  </w:style>
  <w:style w:type="character" w:styleId="873" w:customStyle="1">
    <w:name w:val="Заголовок 3 Знак"/>
    <w:link w:val="698"/>
    <w:rPr>
      <w:rFonts w:ascii="Times New Roman" w:hAnsi="Times New Roman" w:eastAsia="Times New Roman" w:cs="Times New Roman"/>
      <w:b/>
      <w:sz w:val="26"/>
      <w:szCs w:val="20"/>
      <w:lang w:eastAsia="ru-RU"/>
    </w:rPr>
  </w:style>
  <w:style w:type="table" w:styleId="874">
    <w:name w:val="Table Grid"/>
    <w:basedOn w:val="706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5">
    <w:name w:val="List Paragraph"/>
    <w:basedOn w:val="695"/>
    <w:uiPriority w:val="34"/>
    <w:qFormat/>
    <w:pPr>
      <w:contextualSpacing/>
      <w:ind w:left="720"/>
    </w:pPr>
  </w:style>
  <w:style w:type="paragraph" w:styleId="876" w:customStyle="1">
    <w:name w:val="ConsPlusNormal"/>
    <w:pPr>
      <w:widowControl w:val="off"/>
    </w:pPr>
    <w:rPr>
      <w:rFonts w:ascii="Arial" w:hAnsi="Arial" w:eastAsia="Times New Roman" w:cs="Arial"/>
    </w:rPr>
  </w:style>
  <w:style w:type="character" w:styleId="877" w:customStyle="1">
    <w:name w:val="highlighted"/>
    <w:basedOn w:val="705"/>
  </w:style>
  <w:style w:type="paragraph" w:styleId="878" w:customStyle="1">
    <w:name w:val="style7"/>
    <w:basedOn w:val="69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character" w:styleId="879">
    <w:name w:val="Hyperlink"/>
    <w:uiPriority w:val="99"/>
    <w:semiHidden/>
    <w:unhideWhenUsed/>
    <w:rPr>
      <w:color w:val="0000ff"/>
      <w:u w:val="single"/>
    </w:rPr>
  </w:style>
  <w:style w:type="paragraph" w:styleId="880" w:customStyle="1">
    <w:name w:val="style10"/>
    <w:basedOn w:val="695"/>
    <w:pPr>
      <w:spacing w:before="100" w:beforeAutospacing="1" w:after="100" w:afterAutospacing="1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1">
    <w:name w:val="Header"/>
    <w:basedOn w:val="695"/>
    <w:link w:val="882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2" w:customStyle="1">
    <w:name w:val="Верхний колонтитул Знак"/>
    <w:basedOn w:val="705"/>
    <w:link w:val="881"/>
    <w:uiPriority w:val="99"/>
  </w:style>
  <w:style w:type="paragraph" w:styleId="883">
    <w:name w:val="Footer"/>
    <w:basedOn w:val="695"/>
    <w:link w:val="884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884" w:customStyle="1">
    <w:name w:val="Нижний колонтитул Знак"/>
    <w:basedOn w:val="705"/>
    <w:link w:val="883"/>
    <w:uiPriority w:val="99"/>
  </w:style>
  <w:style w:type="character" w:styleId="885">
    <w:name w:val="Strong"/>
    <w:uiPriority w:val="22"/>
    <w:qFormat/>
    <w:rPr>
      <w:b/>
      <w:bCs/>
    </w:rPr>
  </w:style>
  <w:style w:type="paragraph" w:styleId="886">
    <w:name w:val="Balloon Text"/>
    <w:basedOn w:val="695"/>
    <w:link w:val="887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87" w:customStyle="1">
    <w:name w:val="Текст выноски Знак"/>
    <w:link w:val="886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customXml" Target="../customXml/item1.xml" /><Relationship Id="rId11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0CD11C-D55B-42E5-B61C-F88A7F26E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Р7-Офис/2024.4.2.721</Application>
  <Company>Home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Критова Марина Викторовна</dc:creator>
  <cp:lastModifiedBy>Mokienko-AV</cp:lastModifiedBy>
  <cp:revision>155</cp:revision>
  <dcterms:created xsi:type="dcterms:W3CDTF">2022-07-08T01:44:00Z</dcterms:created>
  <dcterms:modified xsi:type="dcterms:W3CDTF">2026-02-03T01:39:11Z</dcterms:modified>
</cp:coreProperties>
</file>