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43" w:rsidRDefault="007728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2843" w:rsidRDefault="00772843">
      <w:pPr>
        <w:pStyle w:val="ConsPlusNormal"/>
        <w:ind w:firstLine="540"/>
        <w:jc w:val="both"/>
        <w:outlineLvl w:val="0"/>
      </w:pPr>
    </w:p>
    <w:p w:rsidR="00772843" w:rsidRDefault="00772843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772843" w:rsidRDefault="00772843">
      <w:pPr>
        <w:pStyle w:val="ConsPlusTitle"/>
        <w:jc w:val="center"/>
      </w:pPr>
      <w:r>
        <w:t>ПРИМОРСКОГО КРАЯ</w:t>
      </w:r>
    </w:p>
    <w:p w:rsidR="00772843" w:rsidRDefault="00772843">
      <w:pPr>
        <w:pStyle w:val="ConsPlusTitle"/>
        <w:jc w:val="center"/>
      </w:pPr>
    </w:p>
    <w:p w:rsidR="00772843" w:rsidRDefault="00772843">
      <w:pPr>
        <w:pStyle w:val="ConsPlusTitle"/>
        <w:jc w:val="center"/>
      </w:pPr>
      <w:r>
        <w:t>ПОСТАНОВЛЕНИЕ</w:t>
      </w:r>
    </w:p>
    <w:p w:rsidR="00772843" w:rsidRDefault="00772843">
      <w:pPr>
        <w:pStyle w:val="ConsPlusTitle"/>
        <w:jc w:val="center"/>
      </w:pPr>
      <w:r>
        <w:t>от 28 марта 2017 г. N 392-па</w:t>
      </w:r>
    </w:p>
    <w:p w:rsidR="00772843" w:rsidRDefault="00772843">
      <w:pPr>
        <w:pStyle w:val="ConsPlusTitle"/>
        <w:jc w:val="center"/>
      </w:pPr>
    </w:p>
    <w:p w:rsidR="00772843" w:rsidRDefault="00772843">
      <w:pPr>
        <w:pStyle w:val="ConsPlusTitle"/>
        <w:jc w:val="center"/>
      </w:pPr>
      <w:r>
        <w:t>ОБ УТВЕРЖДЕНИИ МУНИЦИПАЛЬНОЙ ПРОГРАММЫ</w:t>
      </w:r>
    </w:p>
    <w:p w:rsidR="00772843" w:rsidRDefault="00772843">
      <w:pPr>
        <w:pStyle w:val="ConsPlusTitle"/>
        <w:jc w:val="center"/>
      </w:pPr>
      <w:r>
        <w:t>"СОДЕРЖАНИЕ МУНИЦИПАЛЬНОГО ЖИЛИЩНОГО ФОНДА</w:t>
      </w:r>
    </w:p>
    <w:p w:rsidR="00772843" w:rsidRDefault="00772843">
      <w:pPr>
        <w:pStyle w:val="ConsPlusTitle"/>
        <w:jc w:val="center"/>
      </w:pPr>
      <w:r>
        <w:t>АРТЕМОВСКОГО ГОРОДСКОГО ОКРУГА НА 2019 - 2022 ГОДЫ"</w:t>
      </w:r>
    </w:p>
    <w:p w:rsidR="00772843" w:rsidRDefault="007728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28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5" w:history="1">
              <w:r>
                <w:rPr>
                  <w:color w:val="0000FF"/>
                </w:rPr>
                <w:t>N 320-па</w:t>
              </w:r>
            </w:hyperlink>
            <w:r>
              <w:rPr>
                <w:color w:val="392C69"/>
              </w:rPr>
              <w:t xml:space="preserve">, от 26.04.2019 </w:t>
            </w:r>
            <w:hyperlink r:id="rId6" w:history="1">
              <w:r>
                <w:rPr>
                  <w:color w:val="0000FF"/>
                </w:rPr>
                <w:t>N 504-па</w:t>
              </w:r>
            </w:hyperlink>
            <w:r>
              <w:rPr>
                <w:color w:val="392C69"/>
              </w:rPr>
              <w:t>,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03.09.2019 </w:t>
            </w:r>
            <w:hyperlink r:id="rId7" w:history="1">
              <w:r>
                <w:rPr>
                  <w:color w:val="0000FF"/>
                </w:rPr>
                <w:t>N 1689-па</w:t>
              </w:r>
            </w:hyperlink>
            <w:r>
              <w:rPr>
                <w:color w:val="392C69"/>
              </w:rPr>
              <w:t xml:space="preserve">, от 15.10.2019 </w:t>
            </w:r>
            <w:hyperlink r:id="rId8" w:history="1">
              <w:r>
                <w:rPr>
                  <w:color w:val="0000FF"/>
                </w:rPr>
                <w:t>N 2101-па</w:t>
              </w:r>
            </w:hyperlink>
            <w:r>
              <w:rPr>
                <w:color w:val="392C69"/>
              </w:rPr>
              <w:t>,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9" w:history="1">
              <w:r>
                <w:rPr>
                  <w:color w:val="0000FF"/>
                </w:rPr>
                <w:t>N 666-па</w:t>
              </w:r>
            </w:hyperlink>
            <w:r>
              <w:rPr>
                <w:color w:val="392C69"/>
              </w:rPr>
              <w:t xml:space="preserve">, от 31.03.2020 </w:t>
            </w:r>
            <w:hyperlink r:id="rId10" w:history="1">
              <w:r>
                <w:rPr>
                  <w:color w:val="0000FF"/>
                </w:rPr>
                <w:t>N 921-па</w:t>
              </w:r>
            </w:hyperlink>
            <w:r>
              <w:rPr>
                <w:color w:val="392C69"/>
              </w:rPr>
              <w:t>,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11" w:history="1">
              <w:r>
                <w:rPr>
                  <w:color w:val="0000FF"/>
                </w:rPr>
                <w:t>N 929-па</w:t>
              </w:r>
            </w:hyperlink>
            <w:r>
              <w:rPr>
                <w:color w:val="392C69"/>
              </w:rPr>
              <w:t xml:space="preserve">, от 13.07.2020 </w:t>
            </w:r>
            <w:hyperlink r:id="rId12" w:history="1">
              <w:r>
                <w:rPr>
                  <w:color w:val="0000FF"/>
                </w:rPr>
                <w:t>N 1760-па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РФ от 26.01.2016 N 80-р "Стратегия развития жилищно-коммунального хозяйства в Российской Федерации на период до 2020 года", </w:t>
      </w:r>
      <w:hyperlink r:id="rId17" w:history="1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25.07.2013 N 152 "О Положении об организации содержания муниципального жилищного фонда Артемовского городского округа",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округе", руководствуясь </w:t>
      </w:r>
      <w:hyperlink r:id="rId19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округа, администрация Артемовского городского округа постановляет: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"Содержание муниципального жилищного фонда Артемовского городского округа на 2019 - 2022 годы".</w:t>
      </w:r>
    </w:p>
    <w:p w:rsidR="00772843" w:rsidRDefault="0077284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31.03.2020 N 921-па)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"Выбор" и разместить на официальном сайте Артемовского городского округа.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опубликования и применяется с 01.01.2019.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Артемовского городского округа Руденко А.В.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jc w:val="right"/>
      </w:pPr>
      <w:r>
        <w:t>Глава Артемовского городского округа</w:t>
      </w:r>
    </w:p>
    <w:p w:rsidR="00772843" w:rsidRDefault="00772843">
      <w:pPr>
        <w:pStyle w:val="ConsPlusNormal"/>
        <w:jc w:val="right"/>
      </w:pPr>
      <w:r>
        <w:t>А.В.АВДЕЕВ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jc w:val="right"/>
        <w:outlineLvl w:val="0"/>
      </w:pPr>
      <w:r>
        <w:t>Приложение</w:t>
      </w:r>
    </w:p>
    <w:p w:rsidR="00772843" w:rsidRDefault="00772843">
      <w:pPr>
        <w:pStyle w:val="ConsPlusNormal"/>
        <w:jc w:val="right"/>
      </w:pPr>
      <w:r>
        <w:lastRenderedPageBreak/>
        <w:t>утверждена</w:t>
      </w:r>
    </w:p>
    <w:p w:rsidR="00772843" w:rsidRDefault="00772843">
      <w:pPr>
        <w:pStyle w:val="ConsPlusNormal"/>
        <w:jc w:val="right"/>
      </w:pPr>
      <w:r>
        <w:t>постановлением</w:t>
      </w:r>
    </w:p>
    <w:p w:rsidR="00772843" w:rsidRDefault="00772843">
      <w:pPr>
        <w:pStyle w:val="ConsPlusNormal"/>
        <w:jc w:val="right"/>
      </w:pPr>
      <w:r>
        <w:t>администрации</w:t>
      </w:r>
    </w:p>
    <w:p w:rsidR="00772843" w:rsidRDefault="00772843">
      <w:pPr>
        <w:pStyle w:val="ConsPlusNormal"/>
        <w:jc w:val="right"/>
      </w:pPr>
      <w:r>
        <w:t>Артемовского</w:t>
      </w:r>
    </w:p>
    <w:p w:rsidR="00772843" w:rsidRDefault="00772843">
      <w:pPr>
        <w:pStyle w:val="ConsPlusNormal"/>
        <w:jc w:val="right"/>
      </w:pPr>
      <w:r>
        <w:t>городского округа</w:t>
      </w:r>
    </w:p>
    <w:p w:rsidR="00772843" w:rsidRDefault="00772843">
      <w:pPr>
        <w:pStyle w:val="ConsPlusNormal"/>
        <w:jc w:val="right"/>
      </w:pPr>
      <w:r>
        <w:t>от 28.03.2017 N 392-па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772843" w:rsidRDefault="00772843">
      <w:pPr>
        <w:pStyle w:val="ConsPlusTitle"/>
        <w:jc w:val="center"/>
      </w:pPr>
      <w:r>
        <w:t>"СОДЕРЖАНИЕ МУНИЦИПАЛЬНОГО ЖИЛИЩНОГО ФОНДА</w:t>
      </w:r>
    </w:p>
    <w:p w:rsidR="00772843" w:rsidRDefault="00772843">
      <w:pPr>
        <w:pStyle w:val="ConsPlusTitle"/>
        <w:jc w:val="center"/>
      </w:pPr>
      <w:r>
        <w:t>АРТЕМОВСКОГО ГОРОДСКОГО ОКРУГА НА 2019 - 2022 ГОДЫ"</w:t>
      </w:r>
    </w:p>
    <w:p w:rsidR="00772843" w:rsidRDefault="007728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28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21" w:history="1">
              <w:r>
                <w:rPr>
                  <w:color w:val="0000FF"/>
                </w:rPr>
                <w:t>N 320-па</w:t>
              </w:r>
            </w:hyperlink>
            <w:r>
              <w:rPr>
                <w:color w:val="392C69"/>
              </w:rPr>
              <w:t xml:space="preserve">, от 26.04.2019 </w:t>
            </w:r>
            <w:hyperlink r:id="rId22" w:history="1">
              <w:r>
                <w:rPr>
                  <w:color w:val="0000FF"/>
                </w:rPr>
                <w:t>N 504-па</w:t>
              </w:r>
            </w:hyperlink>
            <w:r>
              <w:rPr>
                <w:color w:val="392C69"/>
              </w:rPr>
              <w:t>,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03.09.2019 </w:t>
            </w:r>
            <w:hyperlink r:id="rId23" w:history="1">
              <w:r>
                <w:rPr>
                  <w:color w:val="0000FF"/>
                </w:rPr>
                <w:t>N 1689-па</w:t>
              </w:r>
            </w:hyperlink>
            <w:r>
              <w:rPr>
                <w:color w:val="392C69"/>
              </w:rPr>
              <w:t xml:space="preserve">, от 15.10.2019 </w:t>
            </w:r>
            <w:hyperlink r:id="rId24" w:history="1">
              <w:r>
                <w:rPr>
                  <w:color w:val="0000FF"/>
                </w:rPr>
                <w:t>N 2101-па</w:t>
              </w:r>
            </w:hyperlink>
            <w:r>
              <w:rPr>
                <w:color w:val="392C69"/>
              </w:rPr>
              <w:t>,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11.03.2020 </w:t>
            </w:r>
            <w:hyperlink r:id="rId25" w:history="1">
              <w:r>
                <w:rPr>
                  <w:color w:val="0000FF"/>
                </w:rPr>
                <w:t>N 666-па</w:t>
              </w:r>
            </w:hyperlink>
            <w:r>
              <w:rPr>
                <w:color w:val="392C69"/>
              </w:rPr>
              <w:t xml:space="preserve">, от 31.03.2020 </w:t>
            </w:r>
            <w:hyperlink r:id="rId26" w:history="1">
              <w:r>
                <w:rPr>
                  <w:color w:val="0000FF"/>
                </w:rPr>
                <w:t>N 921-па</w:t>
              </w:r>
            </w:hyperlink>
            <w:r>
              <w:rPr>
                <w:color w:val="392C69"/>
              </w:rPr>
              <w:t>,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27" w:history="1">
              <w:r>
                <w:rPr>
                  <w:color w:val="0000FF"/>
                </w:rPr>
                <w:t>N 929-па</w:t>
              </w:r>
            </w:hyperlink>
            <w:r>
              <w:rPr>
                <w:color w:val="392C69"/>
              </w:rPr>
              <w:t xml:space="preserve">, от 13.07.2020 </w:t>
            </w:r>
            <w:hyperlink r:id="rId28" w:history="1">
              <w:r>
                <w:rPr>
                  <w:color w:val="0000FF"/>
                </w:rPr>
                <w:t>N 1760-па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Title"/>
        <w:jc w:val="center"/>
        <w:outlineLvl w:val="1"/>
      </w:pPr>
      <w:r>
        <w:t>ПАСПОРТ ПРОГРАММЫ</w:t>
      </w:r>
    </w:p>
    <w:p w:rsidR="00772843" w:rsidRDefault="00772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4"/>
        <w:gridCol w:w="6086"/>
      </w:tblGrid>
      <w:tr w:rsidR="00772843">
        <w:tc>
          <w:tcPr>
            <w:tcW w:w="2974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086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>Муниципальная программа "Содержание муниципального жилищного фонда Артемовского городского округа на 2019 - 2022 годы" (далее - Программа)</w:t>
            </w:r>
          </w:p>
        </w:tc>
      </w:tr>
      <w:tr w:rsidR="00772843">
        <w:tc>
          <w:tcPr>
            <w:tcW w:w="9060" w:type="dxa"/>
            <w:gridSpan w:val="2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31.03.2020 N 921-па)</w:t>
            </w:r>
          </w:p>
        </w:tc>
      </w:tr>
      <w:tr w:rsidR="00772843">
        <w:tblPrEx>
          <w:tblBorders>
            <w:insideH w:val="single" w:sz="4" w:space="0" w:color="auto"/>
          </w:tblBorders>
        </w:tblPrEx>
        <w:tc>
          <w:tcPr>
            <w:tcW w:w="2974" w:type="dxa"/>
          </w:tcPr>
          <w:p w:rsidR="00772843" w:rsidRDefault="00772843">
            <w:pPr>
              <w:pStyle w:val="ConsPlusNormal"/>
            </w:pPr>
            <w:r>
              <w:t>Дата принятия решения о разработке Программы (наименование и номер соответствующего муниципального правового акта)</w:t>
            </w:r>
          </w:p>
        </w:tc>
        <w:tc>
          <w:tcPr>
            <w:tcW w:w="6086" w:type="dxa"/>
          </w:tcPr>
          <w:p w:rsidR="00772843" w:rsidRDefault="00772843">
            <w:pPr>
              <w:pStyle w:val="ConsPlusNormal"/>
              <w:jc w:val="both"/>
            </w:pPr>
            <w:r>
              <w:t>распоряжение администрации Артемовского городского округа от 11.08.2015 N 464-ра "О разработке муниципальной программы "Содержание муниципального жилищного фонда Артемовского городского округа на 2019 - 2021 годы"</w:t>
            </w:r>
          </w:p>
        </w:tc>
      </w:tr>
      <w:tr w:rsidR="00772843">
        <w:tblPrEx>
          <w:tblBorders>
            <w:insideH w:val="single" w:sz="4" w:space="0" w:color="auto"/>
          </w:tblBorders>
        </w:tblPrEx>
        <w:tc>
          <w:tcPr>
            <w:tcW w:w="2974" w:type="dxa"/>
          </w:tcPr>
          <w:p w:rsidR="00772843" w:rsidRDefault="00772843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086" w:type="dxa"/>
          </w:tcPr>
          <w:p w:rsidR="00772843" w:rsidRDefault="00772843">
            <w:pPr>
              <w:pStyle w:val="ConsPlusNormal"/>
              <w:jc w:val="both"/>
            </w:pPr>
            <w:r>
              <w:t xml:space="preserve">Жилищный </w:t>
            </w:r>
            <w:hyperlink r:id="rId3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Бюджетный </w:t>
            </w:r>
            <w:hyperlink r:id="rId3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772843" w:rsidRDefault="00772843">
            <w:pPr>
              <w:pStyle w:val="ConsPlusNormal"/>
              <w:jc w:val="both"/>
            </w:pPr>
            <w:r>
              <w:t xml:space="preserve">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772843" w:rsidRDefault="00772843">
            <w:pPr>
              <w:pStyle w:val="ConsPlusNormal"/>
              <w:jc w:val="both"/>
            </w:pPr>
            <w:r>
              <w:t xml:space="preserve">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02.10.2007 N 229-ФЗ "Об исполнительном производстве",</w:t>
            </w:r>
          </w:p>
          <w:p w:rsidR="00772843" w:rsidRDefault="00772843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04.07.1991 N 1541-1 "О приватизации жилищного фонда в Российской Федерации",</w:t>
            </w:r>
          </w:p>
          <w:p w:rsidR="00772843" w:rsidRDefault="00772843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Закон</w:t>
              </w:r>
            </w:hyperlink>
            <w:r>
              <w:t xml:space="preserve"> Приморского края от 07.08.2013 N 227-КЗ "О системе капитального ремонта многоквартирных домов в Приморском крае",</w:t>
            </w:r>
          </w:p>
          <w:p w:rsidR="00772843" w:rsidRDefault="00772843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Приморского края от 31.12.2013 N 513-па "Об утверждении краевой программы "Программа капитального ремонта общего имущества в многоквартирных домах, расположенных на территории Приморского края, на 2014 - 2043 годы",</w:t>
            </w:r>
          </w:p>
          <w:p w:rsidR="00772843" w:rsidRDefault="00772843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Артемовского городского округа от 25.07.2013 N 152 "О Положении об организации содержания </w:t>
            </w:r>
            <w:r>
              <w:lastRenderedPageBreak/>
              <w:t>муниципального жилищного фонда Артемовского городского округа",</w:t>
            </w:r>
          </w:p>
          <w:p w:rsidR="00772843" w:rsidRDefault="00772843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округе"</w:t>
            </w:r>
          </w:p>
        </w:tc>
      </w:tr>
      <w:tr w:rsidR="00772843">
        <w:tblPrEx>
          <w:tblBorders>
            <w:insideH w:val="single" w:sz="4" w:space="0" w:color="auto"/>
          </w:tblBorders>
        </w:tblPrEx>
        <w:tc>
          <w:tcPr>
            <w:tcW w:w="2974" w:type="dxa"/>
          </w:tcPr>
          <w:p w:rsidR="00772843" w:rsidRDefault="00772843">
            <w:pPr>
              <w:pStyle w:val="ConsPlusNormal"/>
            </w:pPr>
            <w:r>
              <w:lastRenderedPageBreak/>
              <w:t>Заказчик Программы</w:t>
            </w:r>
          </w:p>
        </w:tc>
        <w:tc>
          <w:tcPr>
            <w:tcW w:w="6086" w:type="dxa"/>
          </w:tcPr>
          <w:p w:rsidR="00772843" w:rsidRDefault="00772843">
            <w:pPr>
              <w:pStyle w:val="ConsPlusNormal"/>
              <w:jc w:val="both"/>
            </w:pPr>
            <w:r>
              <w:t>администрация Артемовского городского округа в лице управления жизнеобеспечения и благоустройства администрации Артемовского городского округа</w:t>
            </w:r>
          </w:p>
        </w:tc>
      </w:tr>
      <w:tr w:rsidR="00772843">
        <w:tc>
          <w:tcPr>
            <w:tcW w:w="2974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086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>администрация Артемовского городского округа в лице управления жизнеобеспечения и благоустройства администрации Артемовского городского округа, управление бухгалтерского учета и выплат администрации Артемовского городского округа, МКУ "Управление строительства и капитального ремонта г. Артема", МКУ "Управление по учету и содержанию муниципального жилищного фонда" Артемовского городского округа, управление архитектуры и градостроительства администрации Артемовского городского округа</w:t>
            </w:r>
          </w:p>
        </w:tc>
      </w:tr>
      <w:tr w:rsidR="00772843">
        <w:tc>
          <w:tcPr>
            <w:tcW w:w="9060" w:type="dxa"/>
            <w:gridSpan w:val="2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26.04.2019 N 504-па)</w:t>
            </w:r>
          </w:p>
        </w:tc>
      </w:tr>
      <w:tr w:rsidR="00772843">
        <w:tblPrEx>
          <w:tblBorders>
            <w:insideH w:val="single" w:sz="4" w:space="0" w:color="auto"/>
          </w:tblBorders>
        </w:tblPrEx>
        <w:tc>
          <w:tcPr>
            <w:tcW w:w="2974" w:type="dxa"/>
          </w:tcPr>
          <w:p w:rsidR="00772843" w:rsidRDefault="00772843">
            <w:pPr>
              <w:pStyle w:val="ConsPlusNormal"/>
            </w:pPr>
            <w:r>
              <w:t>Цели Программы</w:t>
            </w:r>
          </w:p>
        </w:tc>
        <w:tc>
          <w:tcPr>
            <w:tcW w:w="6086" w:type="dxa"/>
          </w:tcPr>
          <w:p w:rsidR="00772843" w:rsidRDefault="00772843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 в муниципальном жилищном фонде;</w:t>
            </w:r>
          </w:p>
        </w:tc>
      </w:tr>
      <w:tr w:rsidR="00772843">
        <w:tblPrEx>
          <w:tblBorders>
            <w:insideH w:val="single" w:sz="4" w:space="0" w:color="auto"/>
          </w:tblBorders>
        </w:tblPrEx>
        <w:tc>
          <w:tcPr>
            <w:tcW w:w="2974" w:type="dxa"/>
          </w:tcPr>
          <w:p w:rsidR="00772843" w:rsidRDefault="00772843">
            <w:pPr>
              <w:pStyle w:val="ConsPlusNormal"/>
            </w:pPr>
            <w:r>
              <w:t>Задачи Программы</w:t>
            </w:r>
          </w:p>
        </w:tc>
        <w:tc>
          <w:tcPr>
            <w:tcW w:w="6086" w:type="dxa"/>
          </w:tcPr>
          <w:p w:rsidR="00772843" w:rsidRDefault="00772843">
            <w:pPr>
              <w:pStyle w:val="ConsPlusNormal"/>
              <w:jc w:val="both"/>
            </w:pPr>
            <w:r>
              <w:t>обеспечение соответствия муниципального жилищного фонда требованиям действующего законодательства;</w:t>
            </w:r>
          </w:p>
          <w:p w:rsidR="00772843" w:rsidRDefault="00772843">
            <w:pPr>
              <w:pStyle w:val="ConsPlusNormal"/>
              <w:jc w:val="both"/>
            </w:pPr>
            <w:r>
              <w:t>повышение уровня благоустройства дворовых территорий МКД;</w:t>
            </w:r>
          </w:p>
          <w:p w:rsidR="00772843" w:rsidRDefault="00772843">
            <w:pPr>
              <w:pStyle w:val="ConsPlusNormal"/>
              <w:jc w:val="both"/>
            </w:pPr>
            <w:r>
              <w:t>реализация полномочий администрации Артемовского городского округа в сфере жилищно-коммунального хозяйства.</w:t>
            </w:r>
          </w:p>
        </w:tc>
      </w:tr>
      <w:tr w:rsidR="00772843">
        <w:tc>
          <w:tcPr>
            <w:tcW w:w="2974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086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2019 - 2022 годы в один этап</w:t>
            </w:r>
          </w:p>
        </w:tc>
      </w:tr>
      <w:tr w:rsidR="00772843">
        <w:tc>
          <w:tcPr>
            <w:tcW w:w="9060" w:type="dxa"/>
            <w:gridSpan w:val="2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 xml:space="preserve">(позиция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31.03.2020 N 921-па)</w:t>
            </w:r>
          </w:p>
        </w:tc>
      </w:tr>
      <w:tr w:rsidR="00772843">
        <w:tc>
          <w:tcPr>
            <w:tcW w:w="2974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6086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>общая стоимость мероприятий Программы планируется в размере 228597759,29 рублей, в том числе по годам и источникам:</w:t>
            </w:r>
          </w:p>
          <w:p w:rsidR="00772843" w:rsidRDefault="00772843">
            <w:pPr>
              <w:pStyle w:val="ConsPlusNormal"/>
              <w:jc w:val="both"/>
            </w:pPr>
            <w:r>
              <w:t>2019 год - 60914759,37 рубля (местный бюджет);</w:t>
            </w:r>
          </w:p>
          <w:p w:rsidR="00772843" w:rsidRDefault="00772843">
            <w:pPr>
              <w:pStyle w:val="ConsPlusNormal"/>
              <w:jc w:val="both"/>
            </w:pPr>
            <w:r>
              <w:t>2020 год - 60613645,58 рубля (местный бюджет);</w:t>
            </w:r>
          </w:p>
          <w:p w:rsidR="00772843" w:rsidRDefault="00772843">
            <w:pPr>
              <w:pStyle w:val="ConsPlusNormal"/>
              <w:jc w:val="both"/>
            </w:pPr>
            <w:r>
              <w:t>2021 год - 52717292,82 рубля (местный бюджет);</w:t>
            </w:r>
          </w:p>
          <w:p w:rsidR="00772843" w:rsidRDefault="00772843">
            <w:pPr>
              <w:pStyle w:val="ConsPlusNormal"/>
              <w:jc w:val="both"/>
            </w:pPr>
            <w:r>
              <w:t>2022 год - 54352061,52 рубля (местный бюджет)</w:t>
            </w:r>
          </w:p>
        </w:tc>
      </w:tr>
      <w:tr w:rsidR="00772843">
        <w:tc>
          <w:tcPr>
            <w:tcW w:w="9060" w:type="dxa"/>
            <w:gridSpan w:val="2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 xml:space="preserve">(позиция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13.07.2020 N 1760-па)</w:t>
            </w:r>
          </w:p>
        </w:tc>
      </w:tr>
      <w:tr w:rsidR="00772843">
        <w:tc>
          <w:tcPr>
            <w:tcW w:w="9060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76"/>
            </w:tblGrid>
            <w:tr w:rsidR="0077284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72843" w:rsidRDefault="007728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Постановлениями администрации Артемовского городского округа от 31.03.2020 </w:t>
                  </w:r>
                  <w:hyperlink r:id="rId42" w:history="1">
                    <w:r>
                      <w:rPr>
                        <w:color w:val="0000FF"/>
                      </w:rPr>
                      <w:t>N 921-па</w:t>
                    </w:r>
                  </w:hyperlink>
                  <w:r>
                    <w:rPr>
                      <w:color w:val="392C69"/>
                    </w:rPr>
                    <w:t xml:space="preserve">, </w:t>
                  </w:r>
                  <w:r>
                    <w:rPr>
                      <w:color w:val="392C69"/>
                    </w:rPr>
                    <w:lastRenderedPageBreak/>
                    <w:t xml:space="preserve">от 31.03.2020 </w:t>
                  </w:r>
                  <w:hyperlink r:id="rId43" w:history="1">
                    <w:r>
                      <w:rPr>
                        <w:color w:val="0000FF"/>
                      </w:rPr>
                      <w:t>N 929-па</w:t>
                    </w:r>
                  </w:hyperlink>
                  <w:r>
                    <w:rPr>
                      <w:color w:val="392C69"/>
                    </w:rPr>
                    <w:t xml:space="preserve"> одновременно были внесены изменения в строку "Ожидаемые конечные результаты реализации Программы".</w:t>
                  </w:r>
                </w:p>
                <w:p w:rsidR="00772843" w:rsidRDefault="007728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Редакция строки "Ожидаемые конечные результаты реализации Программы" с изменениями, внесенными </w:t>
                  </w:r>
                  <w:hyperlink r:id="rId44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Артемовского городского округа от 31.03.2020 N 921-па, с учетом изменений, внесенных </w:t>
                  </w:r>
                  <w:hyperlink r:id="rId4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Артемовского городского округа от 31.03.2020 N 929-па, приведена в тексте.</w:t>
                  </w:r>
                </w:p>
              </w:tc>
            </w:tr>
          </w:tbl>
          <w:p w:rsidR="00772843" w:rsidRDefault="00772843"/>
        </w:tc>
      </w:tr>
      <w:tr w:rsidR="00772843">
        <w:tc>
          <w:tcPr>
            <w:tcW w:w="2974" w:type="dxa"/>
            <w:tcBorders>
              <w:top w:val="nil"/>
              <w:bottom w:val="nil"/>
            </w:tcBorders>
          </w:tcPr>
          <w:p w:rsidR="00772843" w:rsidRDefault="00772843">
            <w:pPr>
              <w:pStyle w:val="ConsPlusNormal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086" w:type="dxa"/>
            <w:tcBorders>
              <w:top w:val="nil"/>
              <w:bottom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>увеличение доли многоквартирных домов, в которых проведен ремонт по решению судов, в общем количестве многоквартирных домов, в которых необходимо провести ремонт по решению судов, с 98% в 2019 году до 100% в 2022 году;</w:t>
            </w:r>
          </w:p>
          <w:p w:rsidR="00772843" w:rsidRDefault="00772843">
            <w:pPr>
              <w:pStyle w:val="ConsPlusNormal"/>
              <w:jc w:val="both"/>
            </w:pPr>
            <w:r>
              <w:t>увеличение доли муниципального жилищного фонда, соответствующего требованиям законодательства, в общем объеме муниципального жилищного фонда, с 93% в 2019 году до 96% в 2022 году;</w:t>
            </w:r>
          </w:p>
          <w:p w:rsidR="00772843" w:rsidRDefault="00772843">
            <w:pPr>
              <w:pStyle w:val="ConsPlusNormal"/>
              <w:jc w:val="both"/>
            </w:pPr>
            <w:r>
              <w:t>увеличение доли придомовых территорий многоквартирных домов, соответствующих нормативным требованиям, в общем количестве многоквартирных домов, нуждающихся в улучшении придомовых территорий от 1% в 2019 году до 6,5% в 2022 году;</w:t>
            </w:r>
          </w:p>
          <w:p w:rsidR="00772843" w:rsidRDefault="00772843">
            <w:pPr>
              <w:pStyle w:val="ConsPlusNormal"/>
              <w:jc w:val="both"/>
            </w:pPr>
            <w:r>
              <w:t>увеличение доли дворовых территорий многоквартирных домов, оборудованных детскими площадками, в общем количестве многоквартирных домов, нуждающихся в установке детских площадок, с 9% в 2019 году до 14% к 2022 году;</w:t>
            </w:r>
          </w:p>
          <w:p w:rsidR="00772843" w:rsidRDefault="00772843">
            <w:pPr>
              <w:pStyle w:val="ConsPlusNormal"/>
              <w:jc w:val="both"/>
            </w:pPr>
            <w:r>
              <w:t>достижение установленных значений целевых индикаторов Программы 100%</w:t>
            </w:r>
          </w:p>
        </w:tc>
      </w:tr>
      <w:tr w:rsidR="00772843">
        <w:tc>
          <w:tcPr>
            <w:tcW w:w="9060" w:type="dxa"/>
            <w:gridSpan w:val="2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 xml:space="preserve">(в ред. Постановлений администрации Артемовского городского округа от 31.03.2020 </w:t>
            </w:r>
            <w:hyperlink r:id="rId46" w:history="1">
              <w:r>
                <w:rPr>
                  <w:color w:val="0000FF"/>
                </w:rPr>
                <w:t>N 921-па</w:t>
              </w:r>
            </w:hyperlink>
            <w:r>
              <w:t xml:space="preserve">, от 31.03.2020 </w:t>
            </w:r>
            <w:hyperlink r:id="rId47" w:history="1">
              <w:r>
                <w:rPr>
                  <w:color w:val="0000FF"/>
                </w:rPr>
                <w:t>N 929-па</w:t>
              </w:r>
            </w:hyperlink>
            <w:r>
              <w:t>)</w:t>
            </w:r>
          </w:p>
        </w:tc>
      </w:tr>
      <w:tr w:rsidR="00772843">
        <w:tc>
          <w:tcPr>
            <w:tcW w:w="2974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Организация управления и контроль за исполнением Программы</w:t>
            </w:r>
          </w:p>
        </w:tc>
        <w:tc>
          <w:tcPr>
            <w:tcW w:w="6086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>Текущее управление и контроль за реализацией Программы осуществляются Заказчиком Программы.</w:t>
            </w:r>
          </w:p>
          <w:p w:rsidR="00772843" w:rsidRDefault="00772843">
            <w:pPr>
              <w:pStyle w:val="ConsPlusNormal"/>
              <w:jc w:val="both"/>
            </w:pPr>
            <w:r>
              <w:t>Заказчик Программы:</w:t>
            </w:r>
          </w:p>
          <w:p w:rsidR="00772843" w:rsidRDefault="00772843">
            <w:pPr>
              <w:pStyle w:val="ConsPlusNormal"/>
              <w:jc w:val="both"/>
            </w:pPr>
            <w:r>
              <w:t>в срок до 25 января представляет в управление экономики администрации Артемовского городского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      </w:r>
          </w:p>
          <w:p w:rsidR="00772843" w:rsidRDefault="00772843">
            <w:pPr>
              <w:pStyle w:val="ConsPlusNormal"/>
              <w:jc w:val="both"/>
            </w:pPr>
            <w:r>
              <w:t>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      </w:r>
          </w:p>
          <w:p w:rsidR="00772843" w:rsidRDefault="00772843">
            <w:pPr>
              <w:pStyle w:val="ConsPlusNormal"/>
              <w:jc w:val="both"/>
            </w:pPr>
            <w:r>
              <w:t>ежегодно проводит оценку эффективности Программы в отношении муниципальной программы;</w:t>
            </w:r>
          </w:p>
          <w:p w:rsidR="00772843" w:rsidRDefault="00772843">
            <w:pPr>
              <w:pStyle w:val="ConsPlusNormal"/>
              <w:jc w:val="both"/>
            </w:pPr>
            <w:r>
              <w:t xml:space="preserve">ежегодно до 1 февраля года, следующего за отчетным, представляет главе Артемовского городского округа годовой </w:t>
            </w:r>
            <w:r>
              <w:lastRenderedPageBreak/>
              <w:t>отчет о ходе реализации и оценке эффективности муниципальной Программы</w:t>
            </w:r>
          </w:p>
        </w:tc>
      </w:tr>
      <w:tr w:rsidR="00772843">
        <w:tc>
          <w:tcPr>
            <w:tcW w:w="9060" w:type="dxa"/>
            <w:gridSpan w:val="2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 от 31.03.2020 N 921-па)</w:t>
            </w:r>
          </w:p>
        </w:tc>
      </w:tr>
    </w:tbl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Title"/>
        <w:jc w:val="center"/>
        <w:outlineLvl w:val="1"/>
      </w:pPr>
      <w:r>
        <w:t>1. Общая характеристика и анализ</w:t>
      </w:r>
    </w:p>
    <w:p w:rsidR="00772843" w:rsidRDefault="00772843">
      <w:pPr>
        <w:pStyle w:val="ConsPlusTitle"/>
        <w:jc w:val="center"/>
      </w:pPr>
      <w:r>
        <w:t>социально-экономической ситуации сферы жизнедеятельности</w:t>
      </w:r>
    </w:p>
    <w:p w:rsidR="00772843" w:rsidRDefault="00772843">
      <w:pPr>
        <w:pStyle w:val="ConsPlusTitle"/>
        <w:jc w:val="center"/>
      </w:pPr>
      <w:r>
        <w:t>округа, в целях развития которой принимается Программа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В администрацию Артемовского городского округа с 2008 года и по состоянию на 01.01.2017 поступило 108 решений судов, по которым судебными приставами-исполнителями возбуждены исполнительные производства. Думой Артемовского городского округа ежегодно утверждаются средства на капитальный ремонт многоквартирных домов, имеющих решения судов, но выделенных бюджетных средств бывает недостаточно. Вместе с тем, по ряду многоквартирных домов собственники помещений принимают решение о проведении работ за счет накопленных средств в порядке, определенном действующим Жилищным кодексом Российской Федерации. Такие решения предполагают участие Артемовского городского округа в финансировании работ соразмерно доле собственности. Планировалось, что к 2018 году по аналогичной программе на период 2016 - 2018 годы будут исполнены все решения суда (105) и показатель по их исполнению на последний год реализации программы будет составлять 100%, но в 2016 году судами были приняты решения, обязывающие Артемовский городской округ произвести ремонт различного общего долевого имущества многоквартирных домов. По состоянию на 1 января 2017 года, остаются неисполненными 3 исполнительных производства, поэтому реализация мероприятия по проведение капитального ремонта общего долевого имущества многоквартирных домов, по которым имеется решение суда, будет продолжена.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 xml:space="preserve">В соответствии с требованиями законодательства собственники помещений в многоквартирном доме обязаны уплачивать ежемесячные взносы на капитальный ремонт общего имущества в многоквартирном доме. По состоянию на 01.01.2017, Артемовский городской округ является собственником 127879,29 кв. метра жилых и нежилых помещений в многоквартирных домах, включенных в краевую </w:t>
      </w:r>
      <w:hyperlink r:id="rId49" w:history="1">
        <w:r>
          <w:rPr>
            <w:color w:val="0000FF"/>
          </w:rPr>
          <w:t>программу</w:t>
        </w:r>
      </w:hyperlink>
      <w:r>
        <w:t xml:space="preserve"> "Программа капитального ремонта общего имущества в многоквартирных домах, расположенных на территории Приморского края, на 2014 - 2043 годы". Минимальный размер взноса на капитальный ремонт общего имущества в многоквартирном доме, установленный в Приморском крае на 2017 - 2019 годы, составляет 7,10 руб./кв. м в месяц. Таким образом, ежемесячный платеж Артемовского городского округа составляет не менее 907942,96 руб., а в год не менее 10895315,00 руб.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 xml:space="preserve">На территории Артемовского городского округа, по состоянию на 01.01.2017, расположены 1432 многоквартирных дома, в них находится 3077 муниципальных жилых помещений, площадью 118746,7 кв. метра. Как показывает практика, техническое состояние части данных помещений (порядка 6 - 8 тыс. кв. м) неудовлетворительное, чаще всего муниципальные жилые помещения расположены в многоквартирных домах барачного типа, без коммунальных услуг. Нанимателями данных помещений зачастую не оплачиваются наем жилых помещений, жилищно-коммунальные услуги, не выбирается способ управления многоквартирным домом и не принимаются тарифы на содержание и ремонт жилья (многоквартирные дома, в которых расположены данные жилые помещения, уже признаны в установленном законодательством порядке аварийными и подлежащими сносу либо будут признаны аварийными). Выявление и работа по взиманию задолженности с нанимателей жилых помещений, в том числе в судебном порядке, позволит повысить качество коммунальных услуг и своевременно выполнять текущий ремонт многоквартирных домов. Организация работ по определению процента износа муниципальных жилых помещений приведет к своевременному переселению жителей из аварийного муниципального жилищного фонда, что обеспечит безопасность и улучшение условий их проживания. Ведение учета муниципального жилищного фонда, определение его технического состояния, выявление пустующих и бесхозяйных муниципальных жилых помещений позволит </w:t>
      </w:r>
      <w:r>
        <w:lastRenderedPageBreak/>
        <w:t xml:space="preserve">обеспечить нуждающихся в жилых помещениях и сократить очередность предоставления жилых помещений для проживания, а также снизить расходы местного бюджета на оплату жилищно-коммунальных услуг незаселенных помещений. Участие в проведении общих собраний собственников жилых помещений, в том числе по вопросам выбора способа управления многоквартирным домом, подготовка и проведение конкурсов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проведение проверок деятельности управляющих компаний по окончании конкурсного управления позволяет повысить качество предоставляемых жилищно-коммунальных услуг. Выполнение программных мероприятий, проведение единой технической политики в жилищной сфере по содержанию и ремонту жилых домов, их конструктивных элементов, инженерных систем и придомовых территорий позволит обеспечить сохранность муниципального жилищного фонда (порядка 135 - 139 тыс. кв. м).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 xml:space="preserve">Общим имуществом собственников помещений в МКД являются не только подъезды, чердаки и подвалы, но и придомовая территория, которая является общедолевым имуществом собственников помещений в многоквартирном доме. Жилищный </w:t>
      </w:r>
      <w:hyperlink r:id="rId51" w:history="1">
        <w:r>
          <w:rPr>
            <w:color w:val="0000FF"/>
          </w:rPr>
          <w:t>кодекс</w:t>
        </w:r>
      </w:hyperlink>
      <w:r>
        <w:t xml:space="preserve"> РФ обязывает каждого собственника помещений содержать эту территорию в нормативном состоянии, осуществляя ее благоустройство, включая обустройство детских площадок.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Недостаточное финансирование капитального ремонта дворовых территорий многоквартирных домов собственниками помещений в МКД привело к увеличению их износа, нарастает морально-технический износ асфальтобетонного покрытия, темпы износа опережают темпы его ремонта.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Дворовые территории многоквартирных домов являются важной составной частью городской среды, и от уровня технико-эксплуатационного состояния этих территорий во многом зависит качество жизни населения. Необходимо стремиться, чтобы дворовые территории становились комфортными и безопасными. Поэтому возникла необходимость комплексного подхода к решению задач улучшения благоустройства дворовых территорий многоквартирных домов, ремонт которых предусмотрен в рамках данной Программы.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По данным на 1 декабря 2016 года, составленным согласно поданным в администрацию Артемовского городского округа письменным обращениям жителей, в капитальном ремонте придомовых территорий нуждаются 200 дворов, а в установке детских игровых комплексов (детских площадок) 100 адресов.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Проблему капитального ремонта придомовых территорий и обустройства детских площадок необходимо решать программным способом, предусматривающим совместное финансирование программных мероприятий всеми участниками процесса - собственниками помещений в многоквартирных домах и органом местного самоуправления. Необходимость применения подобных схем финансирования обусловлена тем, что проблема проведения капитальных ремонтов придомовых территорий копилась не годами, а даже десятилетиями.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Title"/>
        <w:jc w:val="center"/>
        <w:outlineLvl w:val="1"/>
      </w:pPr>
      <w:r>
        <w:t>2. Цель и задачи Программы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2.1. Цель Программы - создание безопасных и благоприятных условий проживания граждан в муниципальном жилищном фонде.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2.2. Для достижения цели Программы намечается решение следующих задач: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обеспечение соответствия муниципального жилищного фонда требованиям действующего законодательства;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повышение уровня благоустройства дворовых территорий МКД;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lastRenderedPageBreak/>
        <w:t>реализация полномочий администрации Артемовского городского округа в сфере жилищно-коммунального хозяйства.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Title"/>
        <w:jc w:val="center"/>
        <w:outlineLvl w:val="1"/>
      </w:pPr>
      <w:r>
        <w:t>3. Перечень мероприятий Программы</w:t>
      </w:r>
    </w:p>
    <w:p w:rsidR="00772843" w:rsidRDefault="00772843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772843" w:rsidRDefault="00772843">
      <w:pPr>
        <w:pStyle w:val="ConsPlusNormal"/>
        <w:jc w:val="center"/>
      </w:pPr>
      <w:r>
        <w:t>Артемовского городского округа</w:t>
      </w:r>
    </w:p>
    <w:p w:rsidR="00772843" w:rsidRDefault="00772843">
      <w:pPr>
        <w:pStyle w:val="ConsPlusNormal"/>
        <w:jc w:val="center"/>
      </w:pPr>
      <w:r>
        <w:t>от 29.03.2019 N 320-па)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hyperlink w:anchor="P238" w:history="1">
        <w:r>
          <w:rPr>
            <w:color w:val="0000FF"/>
          </w:rPr>
          <w:t>Перечень</w:t>
        </w:r>
      </w:hyperlink>
      <w:r>
        <w:t xml:space="preserve"> мероприятий Программы приведен в приложении 1 к Программе; сведения о взаимосвязи целевых показателей (индикаторов) с мероприятиями Программы и ожидаемые результаты их реализации приведены в </w:t>
      </w:r>
      <w:hyperlink w:anchor="P575" w:history="1">
        <w:r>
          <w:rPr>
            <w:color w:val="0000FF"/>
          </w:rPr>
          <w:t>приложении 2</w:t>
        </w:r>
      </w:hyperlink>
      <w:r>
        <w:t xml:space="preserve"> к Программе, целевые </w:t>
      </w:r>
      <w:hyperlink w:anchor="P893" w:history="1">
        <w:r>
          <w:rPr>
            <w:color w:val="0000FF"/>
          </w:rPr>
          <w:t>показатели</w:t>
        </w:r>
      </w:hyperlink>
      <w:r>
        <w:t xml:space="preserve"> (индикаторы) Программы приведены в приложении 3 к Программе; перечень многоквартирных домов, капитальный ремонт которых запланирован на 2019 - 2022 годы, приведен в </w:t>
      </w:r>
      <w:hyperlink w:anchor="P994" w:history="1">
        <w:r>
          <w:rPr>
            <w:color w:val="0000FF"/>
          </w:rPr>
          <w:t>приложении 4</w:t>
        </w:r>
      </w:hyperlink>
      <w:r>
        <w:t xml:space="preserve"> к Программе; </w:t>
      </w:r>
      <w:hyperlink w:anchor="P1356" w:history="1">
        <w:r>
          <w:rPr>
            <w:color w:val="0000FF"/>
          </w:rPr>
          <w:t>перечень</w:t>
        </w:r>
      </w:hyperlink>
      <w:r>
        <w:t xml:space="preserve"> муниципальных жилых помещений, свободных от регистрации и проживания граждан, по которым запланирован капитальный (текущий) ремонт на период 2019 - 2021 годы, приведен в приложении 7 к Программе.</w:t>
      </w:r>
    </w:p>
    <w:p w:rsidR="00772843" w:rsidRDefault="0077284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31.03.2020 N 921-па)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Title"/>
        <w:jc w:val="center"/>
        <w:outlineLvl w:val="1"/>
      </w:pPr>
      <w:r>
        <w:t>4. Сроки реализации Программы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2019 - 2022 годы в один этап.</w:t>
      </w:r>
    </w:p>
    <w:p w:rsidR="00772843" w:rsidRDefault="0077284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31.03.2020 N 921-па)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Title"/>
        <w:jc w:val="center"/>
        <w:outlineLvl w:val="1"/>
      </w:pPr>
      <w:r>
        <w:t>5. Финансовое обеспечение Программы</w:t>
      </w:r>
    </w:p>
    <w:p w:rsidR="00772843" w:rsidRDefault="00772843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772843" w:rsidRDefault="00772843">
      <w:pPr>
        <w:pStyle w:val="ConsPlusNormal"/>
        <w:jc w:val="center"/>
      </w:pPr>
      <w:r>
        <w:t>Артемовского городского округа</w:t>
      </w:r>
    </w:p>
    <w:p w:rsidR="00772843" w:rsidRDefault="00772843">
      <w:pPr>
        <w:pStyle w:val="ConsPlusNormal"/>
        <w:jc w:val="center"/>
      </w:pPr>
      <w:r>
        <w:t>от 13.07.2020 N 1760-па)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Программа реализуется за счет средств бюджета Артемовского городского округа, общая стоимость мероприятий Программы планируется в размере 228597759,29 рубля, в том числе по годам и источникам: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2019 год - 60914759,37 рубля (местный бюджет);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2020 год - 60613645,58 рубля (местный бюджет);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2021 год - 52717292,82 рубля (местный бюджет);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2022 год - 54352061,52 рубля (местный бюджет).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Объемы финансовых средств, предусмотренных на реализацию мероприятий муниципальной программы, подлежат ежегодному уточнению при формировании местного бюджета на очередной финансовый год на основе анализа полученных результатов, с учетом возможностей местного бюджета.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Title"/>
        <w:jc w:val="center"/>
        <w:outlineLvl w:val="1"/>
      </w:pPr>
      <w:r>
        <w:t>6. Оценка эффективности реализации Программы</w:t>
      </w:r>
    </w:p>
    <w:p w:rsidR="00772843" w:rsidRDefault="00772843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772843" w:rsidRDefault="00772843">
      <w:pPr>
        <w:pStyle w:val="ConsPlusNormal"/>
        <w:jc w:val="center"/>
      </w:pPr>
      <w:r>
        <w:t>Артемовского городского округа</w:t>
      </w:r>
    </w:p>
    <w:p w:rsidR="00772843" w:rsidRDefault="00772843">
      <w:pPr>
        <w:pStyle w:val="ConsPlusNormal"/>
        <w:jc w:val="center"/>
      </w:pPr>
      <w:r>
        <w:t>от 15.10.2019 N 2101-па)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Оценка эффективности реализации муниципальной программы осуществляется по итогам ее исполнения за отчетный финансовый год и в целом после завершения ее реализации.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Достижение цели Программы осуществляется путем решения следующих задач: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lastRenderedPageBreak/>
        <w:t>обеспечение соответствия муниципального жилищного фонда требованиям действующего законодательства;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повышение уровня благоустройства дворовых территорий МКД;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реализация полномочий администрации Артемовского городского округа в сфере жилищно-коммунального хозяйства.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Целевыми показателями (индикаторами) Программы, характеризующими эффективность реализации Программы, в том числе достижение цели и степень выполнения задач муниципальной Программы, являются: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доля многоквартирных домов, в которых проведен ремонт по решению судов, в общем количестве многоквартирных домов, в которых необходимо провести ремонт по решению судов, на конец отчетного года;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доля муниципального жилищного фонда, соответствующего требованиям законодательства, в общем объеме муниципального жилищного фонда на конец отчетного года;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доля придомовых территорий многоквартирных домов, соответствующих нормативным требованиям, в общем количестве многоквартирных домов, нуждающихся в улучшении придомовых территорий, на конец отчетного года;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доля дворовых территорий многоквартирных домов, оборудованных детскими площадками, в общем количестве многоквартирных домов, нуждающихся в установке детских площадок, на конец отчетного года;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выполнение установленных значений целевых индикаторов Программы на конец отчетного года.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Расчет целевого показателя (индикатора) "Доля многоквартирных домов, в которых проведен ремонт по решению судов, в общем количестве многоквартирных домов, в которых необходимо провести ремонт по решению судов, на конец отчетного года" производится по формуле: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= К</w:t>
      </w:r>
      <w:r>
        <w:rPr>
          <w:vertAlign w:val="subscript"/>
        </w:rPr>
        <w:t>1</w:t>
      </w:r>
      <w:r>
        <w:t xml:space="preserve"> / Р x 100%,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где: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целевой показатель (индикатор) "Доля многоквартирных домов, в которых проведен ремонт по решению судов, в общем количестве многоквартирных домов, в которых необходимо провести ремонт по решению судов, на конец отчетного года";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количество исполненных в текущем году (нарастающим итогом) администрацией Артемовского городского округа решений судов, обязывающих Артемовский городской округ произвести ремонт различных элементов общего долевого имущества многоквартирного дома;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Р - общее количество решений судов, обязывающих Артемовский городской округ произвести ремонт различных элементов общего долевого имущества многоквартирного дома.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При установлении значения целевого показателя (индикатора) Ц</w:t>
      </w:r>
      <w:r>
        <w:rPr>
          <w:vertAlign w:val="subscript"/>
        </w:rPr>
        <w:t>1</w:t>
      </w:r>
      <w:r>
        <w:t xml:space="preserve"> на 2019 год были взяты планируемые значения К</w:t>
      </w:r>
      <w:r>
        <w:rPr>
          <w:vertAlign w:val="subscript"/>
        </w:rPr>
        <w:t>1</w:t>
      </w:r>
      <w:r>
        <w:t xml:space="preserve"> с учетом предусмотренных бюджетом Артемовского городского округа средств. В качестве значения Р были взяты данные по общему количеству решений судов, обязывающих Артемовский городской округ произвести ремонт различных элементов общего долевого имущества многоквартирного дома. При установлении значения целевого показателя (индикатора) Ц</w:t>
      </w:r>
      <w:r>
        <w:rPr>
          <w:vertAlign w:val="subscript"/>
        </w:rPr>
        <w:t>1</w:t>
      </w:r>
      <w:r>
        <w:t xml:space="preserve"> на период 2019 - 2021 гг. были взяты средние значения К</w:t>
      </w:r>
      <w:r>
        <w:rPr>
          <w:vertAlign w:val="subscript"/>
        </w:rPr>
        <w:t>1</w:t>
      </w:r>
      <w:r>
        <w:t xml:space="preserve"> с учетом планируемого выделения бюджетных средств на данное мероприятие.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lastRenderedPageBreak/>
        <w:t>Расчет целевого показателя (индикатора) "Доля муниципального жилищного фонда, соответствующего требованиям законодательства, в общем объеме муниципального жилищного фонда на конец отчетного года" производится по формуле: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2</w:t>
      </w:r>
      <w:r>
        <w:t xml:space="preserve"> = П / О x 100%,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где: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2</w:t>
      </w:r>
      <w:r>
        <w:t xml:space="preserve"> - целевой показатель (индикатор) "Доля муниципального жилищного фонда, соответствующего требованиям законодательства, в общем объеме муниципального жилищного фонда на конец отчетного года";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П - площадь муниципального жилищного фонда по состоянию на конец текущего года Программы, соответствующего требованиям действующего законодательства;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О - общая площадь муниципального жилищного фонда, соответствующего требованиям законодательства.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При установлении значения целевого показателя (индикатора) Ц</w:t>
      </w:r>
      <w:r>
        <w:rPr>
          <w:vertAlign w:val="subscript"/>
        </w:rPr>
        <w:t>2</w:t>
      </w:r>
      <w:r>
        <w:t xml:space="preserve"> на 2019 год были взяты планируемые значения П с учетом площади муниципального жилищного фонда, соответствующего требованиям законодательства (помещение заселено, пригодно для проживания, в МКД реализован способ управления домом). В качестве значения О были взяты данные по общей площади муниципального жилищного фонда Артемовского городского округа, соответствующего требованиям законодательства. При установлении значения целевого показателя (индикатора) Ц</w:t>
      </w:r>
      <w:r>
        <w:rPr>
          <w:vertAlign w:val="subscript"/>
        </w:rPr>
        <w:t>2</w:t>
      </w:r>
      <w:r>
        <w:t xml:space="preserve"> на период 2019 - 2021 гг. были взяты средние значения П с учетом увеличения муниципального жилищного фонда, соответствующего требованиям законодательства.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Расчет целевого показателя (индикатора) "Доля придомовых территорий многоквартирных домов, соответствующих нормативным требованиям, в общем количестве многоквартирных домов, нуждающихся в улучшении придомовых территорий, на конец отчетного года" производится по формуле: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3</w:t>
      </w:r>
      <w:r>
        <w:t xml:space="preserve"> = К</w:t>
      </w:r>
      <w:r>
        <w:rPr>
          <w:vertAlign w:val="subscript"/>
        </w:rPr>
        <w:t>3</w:t>
      </w:r>
      <w:r>
        <w:t xml:space="preserve"> / П x 100%,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где: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3</w:t>
      </w:r>
      <w:r>
        <w:t xml:space="preserve"> - целевой показатель (индикатор) "Доля придомовых территорий многоквартирных домов, соответствующих нормативным требованиям, в общем количестве многоквартирных домов, нуждающихся в улучшении придомовых территорий, на конец отчетного года";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количество придомовых территорий многоквартирных домов, в которых проведен капитальный ремонт в виде асфальтирования дворовой территории, замены бордюрного камня, устройства водоотливной системы (ливневой канализации) и данные придомовые территории соответствуют нормативным требованиям на конец отчетного года;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П - количество дворовых территорий, нуждающихся в улучшении состояния придомовых территорий на конец отчетного года (письменные обращения, поданные в администрацию Артемовского городского округа).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При установлении значения целевого показателя (индикатора) Ц</w:t>
      </w:r>
      <w:r>
        <w:rPr>
          <w:vertAlign w:val="subscript"/>
        </w:rPr>
        <w:t>3</w:t>
      </w:r>
      <w:r>
        <w:t xml:space="preserve"> на 2019 год были взяты планируемые значения К</w:t>
      </w:r>
      <w:r>
        <w:rPr>
          <w:vertAlign w:val="subscript"/>
        </w:rPr>
        <w:t>3</w:t>
      </w:r>
      <w:r>
        <w:t xml:space="preserve"> с учетом предусмотренных бюджетом Артемовского городского округа средств и поданных заявок на участие в данном мероприятии. В качестве значения П были взяты данные по письменным обращениям о ремонте придомовых территорий МКД, поданным в администрацию Артемовского городского округа по состоянию на 01.12.2016 При установлении значения целевого показателя (индикатора) Ц</w:t>
      </w:r>
      <w:r>
        <w:rPr>
          <w:vertAlign w:val="subscript"/>
        </w:rPr>
        <w:t>3</w:t>
      </w:r>
      <w:r>
        <w:t xml:space="preserve"> на период 2019 - 2021 гг. были взяты средние </w:t>
      </w:r>
      <w:r>
        <w:lastRenderedPageBreak/>
        <w:t>значения К</w:t>
      </w:r>
      <w:r>
        <w:rPr>
          <w:vertAlign w:val="subscript"/>
        </w:rPr>
        <w:t>3</w:t>
      </w:r>
      <w:r>
        <w:t xml:space="preserve"> с учетом планируемого увеличения выделения бюджетных средств на данное мероприятие.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Расчет целевого показателя (индикатора) "Доля дворовых территорий многоквартирных домов, оборудованных детскими площадками, в общем количестве многоквартирных домов, нуждающихся в установке детских площадок, на конец отчетного года" производится по формуле: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Ц</w:t>
      </w:r>
      <w:r>
        <w:rPr>
          <w:vertAlign w:val="subscript"/>
        </w:rPr>
        <w:t>4</w:t>
      </w:r>
      <w:r>
        <w:t xml:space="preserve"> = К</w:t>
      </w:r>
      <w:r>
        <w:rPr>
          <w:vertAlign w:val="subscript"/>
        </w:rPr>
        <w:t>4</w:t>
      </w:r>
      <w:r>
        <w:t xml:space="preserve"> / Д x 100%,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где: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4</w:t>
      </w:r>
      <w:r>
        <w:t xml:space="preserve"> - целевой показатель (индикатор) "Доля дворовых территорий многоквартирных домов, оборудованных детскими площадками, в общем количестве многоквартирных домов, нуждающихся в установке детских площадок, на конец отчетного года";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4</w:t>
      </w:r>
      <w:r>
        <w:t xml:space="preserve"> - количество дворовых территорий многоквартирных домов, оборудованных детскими площадками в пределах земельных участков, на которых расположены многоквартирные дома, на конец отчетного года;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Д - количество дворовых территорий многоквартирных домов, нуждающихся в установке детских площадок, на конец отчетного года (письменные обращения, поданные в администрацию Артемовского городского округа).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При установлении значения целевого показателя (индикатора) Ц</w:t>
      </w:r>
      <w:r>
        <w:rPr>
          <w:vertAlign w:val="subscript"/>
        </w:rPr>
        <w:t>4</w:t>
      </w:r>
      <w:r>
        <w:t xml:space="preserve"> на 2019 год были взяты планируемые значения К</w:t>
      </w:r>
      <w:r>
        <w:rPr>
          <w:vertAlign w:val="subscript"/>
        </w:rPr>
        <w:t>3</w:t>
      </w:r>
      <w:r>
        <w:t xml:space="preserve"> с учетом предусмотренных бюджетом Артемовского городского округа средств и поданных заявок на участие в данном мероприятии. В качестве значения Д были взяты данные по письменным обращениям об установке детских площадок, поданным в администрацию Артемовского городского округа, по состоянию на 01.12.2016 При установлении значения целевого показателя (индикатора) Ц</w:t>
      </w:r>
      <w:r>
        <w:rPr>
          <w:vertAlign w:val="subscript"/>
        </w:rPr>
        <w:t>4</w:t>
      </w:r>
      <w:r>
        <w:t xml:space="preserve"> на период 2019 - 2021 гг. были взяты средние значения К</w:t>
      </w:r>
      <w:r>
        <w:rPr>
          <w:vertAlign w:val="subscript"/>
        </w:rPr>
        <w:t>4</w:t>
      </w:r>
      <w:r>
        <w:t xml:space="preserve"> с учетом планируемого увеличения выделения бюджетных средств на данное мероприятие.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Выполнение целевого показателя (индикатора) "Выполнение установленных значений целевых индикаторов Программы на конец отчетного года" используется для оценки деятельности управления жизнеобеспечения и благоустройства администрации Артемовского городского округа по реализации муниципальных программ, заказчиком которых является администрация Артемовского городского округа в лице управления жизнеобеспечения и благоустройства администрации Артемовского городского округа, с использованием итоговых оценок эффективности целевых показателей (индикаторов).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Title"/>
        <w:jc w:val="center"/>
        <w:outlineLvl w:val="1"/>
      </w:pPr>
      <w:r>
        <w:t>7. Управление реализацией</w:t>
      </w:r>
    </w:p>
    <w:p w:rsidR="00772843" w:rsidRDefault="00772843">
      <w:pPr>
        <w:pStyle w:val="ConsPlusTitle"/>
        <w:jc w:val="center"/>
      </w:pPr>
      <w:r>
        <w:t>Программы и контроль за ходом ее исполнения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7.1. Текущее управление и контроль за ходом реализации Программы осуществляет администрация Артемовского городского округа в лице управления жизнеобеспечения и благоустройства администрации Артемовского городского округа.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7.2. Заказчик Программы - администрация Артемовского городского округа в лице управления жизнеобеспечения и благоустройства администрации Артемовского городского округа: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организует реализацию Программы, в том числе обеспечивает взаимодействие между исполнителями отдельных мероприятий и координацию их действий по реализации Программы;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осуществляет государственную регистрацию Программы и внесенных в нее изменений в порядке и сроки, установленные действующим законодательством;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при необходимости осуществляет внесение изменений в Программу;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lastRenderedPageBreak/>
        <w:t>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772843" w:rsidRDefault="0077284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31.03.2020 N 921-па)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в срок до 25 января представляет в управление экономики администрации Артемовского городского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772843" w:rsidRDefault="0077284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31.03.2020 N 921-па)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ежегодно проводит оценку эффективности Программы в отношении муниципальной программы в соответствии с настоящим разделом;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ежегодно до 1 февраля года, следующего за отчетным, представляет главе Артемовского городского округа годовой доклад о ходе реализации и оценке эффективности муниципальной программы, который включает в себя: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информацию о ходе реализации Программы;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сведения о достигнутых значениях целевых показателей (индикаторов) Программы с указанием причин отклонений (при наличии) фактически достигнутых значений от плановых;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сведения о планируемых расходах (объемах) на финансовое обеспечение реализации Программы, в т.ч. по источникам финансового обеспечения, и сведения о фактически произведенных расходах на финансовое обеспечение реализации Программы, в т.ч. по источникам финансового обеспечения, с указанием причин отклонений (при наличии);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результаты оценки эффективности реализации Программы;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при необходимости - предложения об изменении системы управления Программой и контроля за ее реализацией, сокращении (увеличении) финансового обеспечения и (или) досрочном прекращении отдельных программных мероприятий или Программы в целом.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jc w:val="right"/>
        <w:outlineLvl w:val="1"/>
      </w:pPr>
      <w:r>
        <w:t>Приложение 1</w:t>
      </w:r>
    </w:p>
    <w:p w:rsidR="00772843" w:rsidRDefault="00772843">
      <w:pPr>
        <w:pStyle w:val="ConsPlusNormal"/>
        <w:jc w:val="right"/>
      </w:pPr>
      <w:r>
        <w:t>к муниципальной программе</w:t>
      </w:r>
    </w:p>
    <w:p w:rsidR="00772843" w:rsidRDefault="00772843">
      <w:pPr>
        <w:pStyle w:val="ConsPlusNormal"/>
        <w:jc w:val="right"/>
      </w:pPr>
      <w:r>
        <w:t>"Содержание муниципального</w:t>
      </w:r>
    </w:p>
    <w:p w:rsidR="00772843" w:rsidRDefault="00772843">
      <w:pPr>
        <w:pStyle w:val="ConsPlusNormal"/>
        <w:jc w:val="right"/>
      </w:pPr>
      <w:r>
        <w:t>жилищного фонда Артемовского</w:t>
      </w:r>
    </w:p>
    <w:p w:rsidR="00772843" w:rsidRDefault="00772843">
      <w:pPr>
        <w:pStyle w:val="ConsPlusNormal"/>
        <w:jc w:val="right"/>
      </w:pPr>
      <w:r>
        <w:t>городского округа на</w:t>
      </w:r>
    </w:p>
    <w:p w:rsidR="00772843" w:rsidRDefault="00772843">
      <w:pPr>
        <w:pStyle w:val="ConsPlusNormal"/>
        <w:jc w:val="right"/>
      </w:pPr>
      <w:r>
        <w:t>2019 - 2022 годы"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Title"/>
        <w:jc w:val="center"/>
      </w:pPr>
      <w:bookmarkStart w:id="1" w:name="P238"/>
      <w:bookmarkEnd w:id="1"/>
      <w:r>
        <w:t>МЕРОПРИЯТИЯ ПРОГРАММЫ</w:t>
      </w:r>
    </w:p>
    <w:p w:rsidR="00772843" w:rsidRDefault="007728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28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от 13.07.2020 N 1760-па)</w:t>
            </w:r>
          </w:p>
        </w:tc>
      </w:tr>
    </w:tbl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sectPr w:rsidR="00772843" w:rsidSect="00522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2308"/>
        <w:gridCol w:w="1780"/>
        <w:gridCol w:w="1492"/>
        <w:gridCol w:w="1504"/>
        <w:gridCol w:w="1384"/>
        <w:gridCol w:w="1384"/>
        <w:gridCol w:w="1444"/>
        <w:gridCol w:w="1384"/>
        <w:gridCol w:w="1456"/>
        <w:gridCol w:w="1780"/>
      </w:tblGrid>
      <w:tr w:rsidR="00772843">
        <w:tc>
          <w:tcPr>
            <w:tcW w:w="844" w:type="dxa"/>
            <w:vMerge w:val="restart"/>
          </w:tcPr>
          <w:p w:rsidR="00772843" w:rsidRDefault="007728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08" w:type="dxa"/>
            <w:vMerge w:val="restart"/>
          </w:tcPr>
          <w:p w:rsidR="00772843" w:rsidRDefault="00772843">
            <w:pPr>
              <w:pStyle w:val="ConsPlusNormal"/>
              <w:jc w:val="center"/>
            </w:pPr>
            <w:r>
              <w:t>Наименование основного мероприятия; наименование мероприятия</w:t>
            </w:r>
          </w:p>
        </w:tc>
        <w:tc>
          <w:tcPr>
            <w:tcW w:w="1780" w:type="dxa"/>
            <w:vMerge w:val="restart"/>
          </w:tcPr>
          <w:p w:rsidR="00772843" w:rsidRDefault="00772843">
            <w:pPr>
              <w:pStyle w:val="ConsPlusNormal"/>
              <w:jc w:val="center"/>
            </w:pPr>
            <w:r>
              <w:t>Исполнители мероприятий</w:t>
            </w:r>
          </w:p>
        </w:tc>
        <w:tc>
          <w:tcPr>
            <w:tcW w:w="1492" w:type="dxa"/>
            <w:vMerge w:val="restart"/>
          </w:tcPr>
          <w:p w:rsidR="00772843" w:rsidRDefault="00772843">
            <w:pPr>
              <w:pStyle w:val="ConsPlusNormal"/>
              <w:jc w:val="center"/>
            </w:pPr>
            <w:r>
              <w:t>Сроки исполнения мероприятий</w:t>
            </w:r>
          </w:p>
        </w:tc>
        <w:tc>
          <w:tcPr>
            <w:tcW w:w="7100" w:type="dxa"/>
            <w:gridSpan w:val="5"/>
          </w:tcPr>
          <w:p w:rsidR="00772843" w:rsidRDefault="00772843">
            <w:pPr>
              <w:pStyle w:val="ConsPlusNormal"/>
              <w:jc w:val="center"/>
            </w:pPr>
            <w:r>
              <w:t>Объем финансового обеспечения (тыс. руб.)</w:t>
            </w:r>
          </w:p>
        </w:tc>
        <w:tc>
          <w:tcPr>
            <w:tcW w:w="1456" w:type="dxa"/>
            <w:vMerge w:val="restart"/>
          </w:tcPr>
          <w:p w:rsidR="00772843" w:rsidRDefault="00772843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1780" w:type="dxa"/>
            <w:vMerge w:val="restart"/>
          </w:tcPr>
          <w:p w:rsidR="00772843" w:rsidRDefault="00772843">
            <w:pPr>
              <w:pStyle w:val="ConsPlusNormal"/>
              <w:jc w:val="center"/>
            </w:pPr>
            <w:r>
              <w:t>Получатели средств</w:t>
            </w:r>
          </w:p>
        </w:tc>
      </w:tr>
      <w:tr w:rsidR="00772843">
        <w:tc>
          <w:tcPr>
            <w:tcW w:w="844" w:type="dxa"/>
            <w:vMerge/>
          </w:tcPr>
          <w:p w:rsidR="00772843" w:rsidRDefault="00772843"/>
        </w:tc>
        <w:tc>
          <w:tcPr>
            <w:tcW w:w="2308" w:type="dxa"/>
            <w:vMerge/>
          </w:tcPr>
          <w:p w:rsidR="00772843" w:rsidRDefault="00772843"/>
        </w:tc>
        <w:tc>
          <w:tcPr>
            <w:tcW w:w="1780" w:type="dxa"/>
            <w:vMerge/>
          </w:tcPr>
          <w:p w:rsidR="00772843" w:rsidRDefault="00772843"/>
        </w:tc>
        <w:tc>
          <w:tcPr>
            <w:tcW w:w="1492" w:type="dxa"/>
            <w:vMerge/>
          </w:tcPr>
          <w:p w:rsidR="00772843" w:rsidRDefault="00772843"/>
        </w:tc>
        <w:tc>
          <w:tcPr>
            <w:tcW w:w="1504" w:type="dxa"/>
            <w:vMerge w:val="restart"/>
          </w:tcPr>
          <w:p w:rsidR="00772843" w:rsidRDefault="007728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596" w:type="dxa"/>
            <w:gridSpan w:val="4"/>
          </w:tcPr>
          <w:p w:rsidR="00772843" w:rsidRDefault="00772843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456" w:type="dxa"/>
            <w:vMerge/>
          </w:tcPr>
          <w:p w:rsidR="00772843" w:rsidRDefault="00772843"/>
        </w:tc>
        <w:tc>
          <w:tcPr>
            <w:tcW w:w="1780" w:type="dxa"/>
            <w:vMerge/>
          </w:tcPr>
          <w:p w:rsidR="00772843" w:rsidRDefault="00772843"/>
        </w:tc>
      </w:tr>
      <w:tr w:rsidR="00772843">
        <w:tc>
          <w:tcPr>
            <w:tcW w:w="844" w:type="dxa"/>
            <w:vMerge/>
          </w:tcPr>
          <w:p w:rsidR="00772843" w:rsidRDefault="00772843"/>
        </w:tc>
        <w:tc>
          <w:tcPr>
            <w:tcW w:w="2308" w:type="dxa"/>
            <w:vMerge/>
          </w:tcPr>
          <w:p w:rsidR="00772843" w:rsidRDefault="00772843"/>
        </w:tc>
        <w:tc>
          <w:tcPr>
            <w:tcW w:w="1780" w:type="dxa"/>
            <w:vMerge/>
          </w:tcPr>
          <w:p w:rsidR="00772843" w:rsidRDefault="00772843"/>
        </w:tc>
        <w:tc>
          <w:tcPr>
            <w:tcW w:w="1492" w:type="dxa"/>
            <w:vMerge/>
          </w:tcPr>
          <w:p w:rsidR="00772843" w:rsidRDefault="00772843"/>
        </w:tc>
        <w:tc>
          <w:tcPr>
            <w:tcW w:w="1504" w:type="dxa"/>
            <w:vMerge/>
          </w:tcPr>
          <w:p w:rsidR="00772843" w:rsidRDefault="00772843"/>
        </w:tc>
        <w:tc>
          <w:tcPr>
            <w:tcW w:w="1384" w:type="dxa"/>
          </w:tcPr>
          <w:p w:rsidR="00772843" w:rsidRDefault="00772843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456" w:type="dxa"/>
            <w:vMerge/>
          </w:tcPr>
          <w:p w:rsidR="00772843" w:rsidRDefault="00772843"/>
        </w:tc>
        <w:tc>
          <w:tcPr>
            <w:tcW w:w="1780" w:type="dxa"/>
            <w:vMerge/>
          </w:tcPr>
          <w:p w:rsidR="00772843" w:rsidRDefault="00772843"/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center"/>
            </w:pPr>
            <w:r>
              <w:t>11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5916" w:type="dxa"/>
            <w:gridSpan w:val="10"/>
          </w:tcPr>
          <w:p w:rsidR="00772843" w:rsidRDefault="00772843">
            <w:pPr>
              <w:pStyle w:val="ConsPlusNormal"/>
            </w:pPr>
            <w:r>
              <w:t>Задача 1: Обеспечение соответствия муниципального жилищного фонда требованиям действующего законодательства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Основное мероприятие:</w:t>
            </w:r>
          </w:p>
          <w:p w:rsidR="00772843" w:rsidRDefault="00772843">
            <w:pPr>
              <w:pStyle w:val="ConsPlusNormal"/>
            </w:pPr>
            <w:r>
              <w:t>Приведение муниципального жилищного фонда в соответствие с требованиями действующего законодательства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153393,30311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43562,61061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3249320349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38137,30816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39200,18085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Проведение капитального ремонта общего долевого имущества многоквартирных домов, по которым имеется решение суда (согласно приложению 4)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УЖО и Б, МКУ УСКР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5851,214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2051,214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1900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1900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МКУ УСКР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1.1.2.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 xml:space="preserve">Разработка проектно-сметной документации, получение экспертных заключений, проверка </w:t>
            </w:r>
            <w:r>
              <w:lastRenderedPageBreak/>
              <w:t>достоверности определения сметной стоимости в целях исполнения решений судов, в том числе проведение обязательной экспертизы сторонними независимыми экспертами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lastRenderedPageBreak/>
              <w:t>УЖО и Б, МКУ УСКР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7020,79267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3720,79267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1100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МКУ УСКР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Строительство ливневой канализации в районе ул. Кирова, 10/1 в г. Артеме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УА и Г, МКУ УСКР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1602,41712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546,44265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1055,97447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МКУ УСКР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1.1.4.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Строительство ливневой канализации в районе ул. Кирова, 142 в г. Артеме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УА и Г, МКУ УСКР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1870,93065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1319,88365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551,047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МКУ УСКР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1.1.5.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Перечисление ежемесячных взносов на капитальный ремонт общего имущества МКД исходя из площади помещений, собственником которых является Артемовский городской округ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УЖО и Б, Бухгалтерия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28740,53567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8772,14803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4922,79588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7522,79588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7522,79588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Администрация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lastRenderedPageBreak/>
              <w:t>1.1.6.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Проведение капитального (текущего) ремонта муниципальных жилых помещений, свободных от регистрации и проживания граждан (согласно приложению 5), в том числе: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УЖО и Б, МКУ УУСМЖФ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15337,595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5507,595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4610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5220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МКУ УУСМЖФ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1.1.6.1.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Проверка достоверности определения сметной стоимости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УЖО и Б, МКУ УУСМЖФ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586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МКУ УУСМЖФ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1.1.7.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Проведение капитального ремонта элементов жилых помещений и объектов, относящихся к муниципальному жилищному фонду, в том числе: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УЖО и Б, МКУ УУСМЖФ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220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МКУ УУСМЖФ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1.1.7.1.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Проверка достоверности определения сметной стоимости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УЖО и Б, МКУ УУСМЖФ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МКУ УУСМЖФ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1.1.8.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 xml:space="preserve">Получение заключений специализированных организаций о </w:t>
            </w:r>
            <w:r>
              <w:lastRenderedPageBreak/>
              <w:t>состоянии конструктивных элементов многоквартирных домов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lastRenderedPageBreak/>
              <w:t>МКУ УУСМЖФ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МКУ УУСМЖФ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lastRenderedPageBreak/>
              <w:t>1.1.9.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Предоставление субсидий на возмещение затрат по содержанию и ремонту жилых помещений и оплате коммунальных услуг незаселенных жилых помещений муниципального жилищного фонда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УЖО и Б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1330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380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Администрация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1.1.10.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 xml:space="preserve">Предоставление субсидий на возмещение затрат, возникающих в связи с установлением платы за содержание и ремонт жилого помещения для нанимателей помещений муниципального жилищного фонда в размере меньшем, чем размер платы, установленный договором </w:t>
            </w:r>
            <w:r>
              <w:lastRenderedPageBreak/>
              <w:t>управления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lastRenderedPageBreak/>
              <w:t>УЖО и Б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Администрация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lastRenderedPageBreak/>
              <w:t>1.1.11.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Обеспечение выполнения функций муниципальных казенных учреждений, субсидии муниципальным бюджетным и автономным учреждениям Артемовского городского округа (финансовое обеспечение деятельности (оказание услуг, выполнение работ) МКУ УУСМЖФ)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УЖО и Б, Бухгалтерия, МКУ УУСМЖФ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83600,00725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19129,98661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20507,17014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21805,46553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22157,38497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МКУ УУСМЖФ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1.1.12.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Расходы муниципального учреждения на приобретение (изготовление) объектов, относящихся к основным средствам (за исключением расходов на осуществление бюджетных инвестиций)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МКУ УУСМЖФ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1935,04675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1916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19,04675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МКУ УУСМЖФ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1.1.13.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 xml:space="preserve">Капитальный ремонт и </w:t>
            </w:r>
            <w:r>
              <w:lastRenderedPageBreak/>
              <w:t>ремонт в муниципальных учреждениях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lastRenderedPageBreak/>
              <w:t>МКУ УУСМЖФ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4084,764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1829,762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1525,002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370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МКУ УУСМЖФ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15916" w:type="dxa"/>
            <w:gridSpan w:val="10"/>
          </w:tcPr>
          <w:p w:rsidR="00772843" w:rsidRDefault="00772843">
            <w:pPr>
              <w:pStyle w:val="ConsPlusNormal"/>
            </w:pPr>
            <w:r>
              <w:t>Задача 2: Повышение уровня благоустройства дворовых территорий МКД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2.1.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Основное мероприятие:</w:t>
            </w:r>
          </w:p>
          <w:p w:rsidR="00772843" w:rsidRDefault="00772843">
            <w:pPr>
              <w:pStyle w:val="ConsPlusNormal"/>
            </w:pPr>
            <w:r>
              <w:t>Благоустройство дворовых территорий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18672,25603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4581,75763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14090,49840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2.1.1.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Предоставление субсидий на финансовое обеспечение затрат в связи с проведением капитального ремонта дворовых территорий многоквартирных домов, установкой детских площадок в границах земельных участков, на которых расположены многоквартирные дома, в том числе: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УЖО и Б, Бухгалтерия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18609,24315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4568,74475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14040,49840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Администрация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2.1.1.1.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На установку детских площадок в границах земельных участков, на которых расположены многоквартирные дома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УЖО и Б, Бухгалтерия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5396,06555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3542,90245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1853,16310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Администрация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lastRenderedPageBreak/>
              <w:t>2.1.1.2.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На работы, связанные с асфальтированием дворовой территории, заменой бордюрного камня, устройством водоотливной системы (ливневой канализации)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УЖО и Б, Бухгалтерия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13213,17760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1025,8423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12187,33530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Администрация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2.1.2.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Предоставление субсидий на финансовое обеспечение затрат, возникающих в связи с оплатой доли Артемовского городского округа как собственника помещений в многоквартирных домах, на проведение капитального ремонта дворовых территорий многоквартирных домов, установкой детских площадок в границах земельных участков, на которых расположены многоквартирные дома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УЖО и Б, Бухгалтерия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2019 - 2022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63,01288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13,01288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Администрация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15916" w:type="dxa"/>
            <w:gridSpan w:val="10"/>
          </w:tcPr>
          <w:p w:rsidR="00772843" w:rsidRDefault="00772843">
            <w:pPr>
              <w:pStyle w:val="ConsPlusNormal"/>
            </w:pPr>
            <w:r>
              <w:t>Задача 3: Реализация полномочий администрации Артемовского городского округа в сфере жилищно-коммунального хозяйства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Основное мероприятие:</w:t>
            </w:r>
          </w:p>
          <w:p w:rsidR="00772843" w:rsidRDefault="00772843">
            <w:pPr>
              <w:pStyle w:val="ConsPlusNormal"/>
            </w:pPr>
            <w:r>
              <w:t>Обеспечение деятельности органов администрации Артемовского городского округа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56532,20015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12770,39113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14029,94369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14579,984,66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15151,88067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3.1.1.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Финансовое обеспечение деятельности органов местного самоуправления, органов администрации Артемовского городского округа (обеспечение деятельности УЖО и Б), в том числе: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Администрация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2019 - 2021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56532,20015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12770,39113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14029,94369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14579,984,66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15151,88067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Администрация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3.1.1.1.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Командировочные расходы управления жизнеобеспечения и благоустройства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Администрация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2019 - 2021 гг.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МБ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Администрация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4.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492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504" w:type="dxa"/>
          </w:tcPr>
          <w:p w:rsidR="00772843" w:rsidRDefault="00772843">
            <w:pPr>
              <w:pStyle w:val="ConsPlusNormal"/>
              <w:jc w:val="right"/>
            </w:pPr>
            <w:r>
              <w:t>228597,75929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60914,75937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60613,64558</w:t>
            </w:r>
          </w:p>
        </w:tc>
        <w:tc>
          <w:tcPr>
            <w:tcW w:w="1444" w:type="dxa"/>
          </w:tcPr>
          <w:p w:rsidR="00772843" w:rsidRDefault="00772843">
            <w:pPr>
              <w:pStyle w:val="ConsPlusNormal"/>
              <w:jc w:val="right"/>
            </w:pPr>
            <w:r>
              <w:t>52717,29282</w:t>
            </w:r>
          </w:p>
        </w:tc>
        <w:tc>
          <w:tcPr>
            <w:tcW w:w="1384" w:type="dxa"/>
          </w:tcPr>
          <w:p w:rsidR="00772843" w:rsidRDefault="00772843">
            <w:pPr>
              <w:pStyle w:val="ConsPlusNormal"/>
              <w:jc w:val="right"/>
            </w:pPr>
            <w:r>
              <w:t>54352,06152</w:t>
            </w:r>
          </w:p>
        </w:tc>
        <w:tc>
          <w:tcPr>
            <w:tcW w:w="1456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</w:tr>
    </w:tbl>
    <w:p w:rsidR="00772843" w:rsidRDefault="00772843">
      <w:pPr>
        <w:sectPr w:rsidR="007728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>Примечание: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МКУ УСКР - муниципальное казенное учреждение "Управление строительства и капитального ремонта г. Артема".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УЖО и Б - управление жизнеобеспечения и благоустройства администрации Артемовского городского округа.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УА и Г - управление архитектуры и градостроительства администрации Артемовского городского округа.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Бухгалтерия - управление бухгалтерского учета и выплат администрации Артемовского городского округа.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МКУ УУСМЖФ - муниципальное казенное учреждение "Управление по учету и содержанию муниципального жилищного фонда".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Администрация - администрация Артемовского городского округа.</w:t>
      </w:r>
    </w:p>
    <w:p w:rsidR="00772843" w:rsidRDefault="00772843">
      <w:pPr>
        <w:pStyle w:val="ConsPlusNormal"/>
        <w:spacing w:before="220"/>
        <w:ind w:firstLine="540"/>
        <w:jc w:val="both"/>
      </w:pPr>
      <w:r>
        <w:t>МБ - местный бюджет.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jc w:val="right"/>
        <w:outlineLvl w:val="1"/>
      </w:pPr>
      <w:r>
        <w:t>Приложение 2</w:t>
      </w:r>
    </w:p>
    <w:p w:rsidR="00772843" w:rsidRDefault="00772843">
      <w:pPr>
        <w:pStyle w:val="ConsPlusNormal"/>
        <w:jc w:val="right"/>
      </w:pPr>
      <w:r>
        <w:t>к муниципальной программе</w:t>
      </w:r>
    </w:p>
    <w:p w:rsidR="00772843" w:rsidRDefault="00772843">
      <w:pPr>
        <w:pStyle w:val="ConsPlusNormal"/>
        <w:jc w:val="right"/>
      </w:pPr>
      <w:r>
        <w:t>"Содержание муниципального</w:t>
      </w:r>
    </w:p>
    <w:p w:rsidR="00772843" w:rsidRDefault="00772843">
      <w:pPr>
        <w:pStyle w:val="ConsPlusNormal"/>
        <w:jc w:val="right"/>
      </w:pPr>
      <w:r>
        <w:t>жилищного фонда Артемовского</w:t>
      </w:r>
    </w:p>
    <w:p w:rsidR="00772843" w:rsidRDefault="00772843">
      <w:pPr>
        <w:pStyle w:val="ConsPlusNormal"/>
        <w:jc w:val="right"/>
      </w:pPr>
      <w:r>
        <w:t>городского округа на</w:t>
      </w:r>
    </w:p>
    <w:p w:rsidR="00772843" w:rsidRDefault="00772843">
      <w:pPr>
        <w:pStyle w:val="ConsPlusNormal"/>
        <w:jc w:val="right"/>
      </w:pPr>
      <w:r>
        <w:t>2019 - 2022 годы"</w:t>
      </w:r>
    </w:p>
    <w:p w:rsidR="00772843" w:rsidRDefault="0077284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28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843" w:rsidRDefault="00772843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Артемовского городского округа от 31.03.2020 </w:t>
            </w:r>
            <w:hyperlink r:id="rId60" w:history="1">
              <w:r>
                <w:rPr>
                  <w:color w:val="0000FF"/>
                </w:rPr>
                <w:t>N 921-па</w:t>
              </w:r>
            </w:hyperlink>
            <w:r>
              <w:rPr>
                <w:color w:val="392C69"/>
              </w:rPr>
              <w:t xml:space="preserve">, от 31.03.2020 </w:t>
            </w:r>
            <w:hyperlink r:id="rId61" w:history="1">
              <w:r>
                <w:rPr>
                  <w:color w:val="0000FF"/>
                </w:rPr>
                <w:t>N 929-па</w:t>
              </w:r>
            </w:hyperlink>
            <w:r>
              <w:rPr>
                <w:color w:val="392C69"/>
              </w:rPr>
              <w:t xml:space="preserve"> одновременно были внесены изменения в приложение 2.</w:t>
            </w:r>
          </w:p>
          <w:p w:rsidR="00772843" w:rsidRDefault="00772843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приложения 2 с изменениями, внесенными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 от 31.03.2020 N 921-па, с учетом изменений, внесенных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 от 31.03.2020 N 929-па, приведена в тексте.</w:t>
            </w:r>
          </w:p>
        </w:tc>
      </w:tr>
    </w:tbl>
    <w:p w:rsidR="00772843" w:rsidRDefault="00772843">
      <w:pPr>
        <w:pStyle w:val="ConsPlusTitle"/>
        <w:spacing w:before="280"/>
        <w:jc w:val="center"/>
      </w:pPr>
      <w:bookmarkStart w:id="2" w:name="P575"/>
      <w:bookmarkEnd w:id="2"/>
      <w:r>
        <w:t>ПЕРЕЧЕНЬ</w:t>
      </w:r>
    </w:p>
    <w:p w:rsidR="00772843" w:rsidRDefault="00772843">
      <w:pPr>
        <w:pStyle w:val="ConsPlusTitle"/>
        <w:jc w:val="center"/>
      </w:pPr>
      <w:r>
        <w:t>МЕРОПРИЯТИЙ ПРОГРАММЫ СВЕДЕНИЯ О ВЗАИМОСВЯЗИ</w:t>
      </w:r>
    </w:p>
    <w:p w:rsidR="00772843" w:rsidRDefault="00772843">
      <w:pPr>
        <w:pStyle w:val="ConsPlusTitle"/>
        <w:jc w:val="center"/>
      </w:pPr>
      <w:r>
        <w:t>ЦЕЛЕВЫХ ПОКАЗАТЕЛЕЙ (ИНДИКАТОРОВ) С МЕРОПРИЯТИЯМИ</w:t>
      </w:r>
    </w:p>
    <w:p w:rsidR="00772843" w:rsidRDefault="00772843">
      <w:pPr>
        <w:pStyle w:val="ConsPlusTitle"/>
        <w:jc w:val="center"/>
      </w:pPr>
      <w:r>
        <w:t>ПРОГРАММЫ И ОЖИДАЕМЫМИ РЕЗУЛЬТАТАМИ ИХ РЕАЛИЗАЦИИ</w:t>
      </w:r>
    </w:p>
    <w:p w:rsidR="00772843" w:rsidRDefault="007728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28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64" w:history="1">
              <w:r>
                <w:rPr>
                  <w:color w:val="0000FF"/>
                </w:rPr>
                <w:t>N 921-па</w:t>
              </w:r>
            </w:hyperlink>
            <w:r>
              <w:rPr>
                <w:color w:val="392C69"/>
              </w:rPr>
              <w:t xml:space="preserve">, от 31.03.2020 </w:t>
            </w:r>
            <w:hyperlink r:id="rId65" w:history="1">
              <w:r>
                <w:rPr>
                  <w:color w:val="0000FF"/>
                </w:rPr>
                <w:t>N 929-па</w:t>
              </w:r>
            </w:hyperlink>
            <w:r>
              <w:rPr>
                <w:color w:val="392C69"/>
              </w:rPr>
              <w:t>,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66" w:history="1">
              <w:r>
                <w:rPr>
                  <w:color w:val="0000FF"/>
                </w:rPr>
                <w:t>N 1760-па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sectPr w:rsidR="007728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2308"/>
        <w:gridCol w:w="2176"/>
        <w:gridCol w:w="1216"/>
        <w:gridCol w:w="844"/>
        <w:gridCol w:w="907"/>
        <w:gridCol w:w="907"/>
        <w:gridCol w:w="907"/>
        <w:gridCol w:w="907"/>
        <w:gridCol w:w="2008"/>
      </w:tblGrid>
      <w:tr w:rsidR="00772843">
        <w:tc>
          <w:tcPr>
            <w:tcW w:w="844" w:type="dxa"/>
            <w:vMerge w:val="restart"/>
          </w:tcPr>
          <w:p w:rsidR="00772843" w:rsidRDefault="007728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08" w:type="dxa"/>
            <w:vMerge w:val="restart"/>
          </w:tcPr>
          <w:p w:rsidR="00772843" w:rsidRDefault="0077284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864" w:type="dxa"/>
            <w:gridSpan w:val="7"/>
          </w:tcPr>
          <w:p w:rsidR="00772843" w:rsidRDefault="00772843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2008" w:type="dxa"/>
            <w:vMerge w:val="restart"/>
          </w:tcPr>
          <w:p w:rsidR="00772843" w:rsidRDefault="00772843">
            <w:pPr>
              <w:pStyle w:val="ConsPlusNormal"/>
              <w:jc w:val="center"/>
            </w:pPr>
            <w:r>
              <w:t>Взаимосвязь мероприятия и ожидаемого результата реализации мероприятия с целевым показателем (индикатором) Программы (наименование целевого показателя (индикатора) Программы)</w:t>
            </w:r>
          </w:p>
        </w:tc>
      </w:tr>
      <w:tr w:rsidR="00772843">
        <w:tc>
          <w:tcPr>
            <w:tcW w:w="844" w:type="dxa"/>
            <w:vMerge/>
          </w:tcPr>
          <w:p w:rsidR="00772843" w:rsidRDefault="00772843"/>
        </w:tc>
        <w:tc>
          <w:tcPr>
            <w:tcW w:w="2308" w:type="dxa"/>
            <w:vMerge/>
          </w:tcPr>
          <w:p w:rsidR="00772843" w:rsidRDefault="00772843"/>
        </w:tc>
        <w:tc>
          <w:tcPr>
            <w:tcW w:w="2176" w:type="dxa"/>
            <w:vMerge w:val="restart"/>
          </w:tcPr>
          <w:p w:rsidR="00772843" w:rsidRDefault="007728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6" w:type="dxa"/>
            <w:vMerge w:val="restart"/>
          </w:tcPr>
          <w:p w:rsidR="00772843" w:rsidRDefault="007728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44" w:type="dxa"/>
            <w:vMerge w:val="restart"/>
          </w:tcPr>
          <w:p w:rsidR="00772843" w:rsidRDefault="007728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28" w:type="dxa"/>
            <w:gridSpan w:val="4"/>
          </w:tcPr>
          <w:p w:rsidR="00772843" w:rsidRDefault="00772843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2008" w:type="dxa"/>
            <w:vMerge/>
          </w:tcPr>
          <w:p w:rsidR="00772843" w:rsidRDefault="00772843"/>
        </w:tc>
      </w:tr>
      <w:tr w:rsidR="00772843">
        <w:tc>
          <w:tcPr>
            <w:tcW w:w="844" w:type="dxa"/>
            <w:vMerge/>
          </w:tcPr>
          <w:p w:rsidR="00772843" w:rsidRDefault="00772843"/>
        </w:tc>
        <w:tc>
          <w:tcPr>
            <w:tcW w:w="2308" w:type="dxa"/>
            <w:vMerge/>
          </w:tcPr>
          <w:p w:rsidR="00772843" w:rsidRDefault="00772843"/>
        </w:tc>
        <w:tc>
          <w:tcPr>
            <w:tcW w:w="2176" w:type="dxa"/>
            <w:vMerge/>
          </w:tcPr>
          <w:p w:rsidR="00772843" w:rsidRDefault="00772843"/>
        </w:tc>
        <w:tc>
          <w:tcPr>
            <w:tcW w:w="1216" w:type="dxa"/>
            <w:vMerge/>
          </w:tcPr>
          <w:p w:rsidR="00772843" w:rsidRDefault="00772843"/>
        </w:tc>
        <w:tc>
          <w:tcPr>
            <w:tcW w:w="844" w:type="dxa"/>
            <w:vMerge/>
          </w:tcPr>
          <w:p w:rsidR="00772843" w:rsidRDefault="00772843"/>
        </w:tc>
        <w:tc>
          <w:tcPr>
            <w:tcW w:w="907" w:type="dxa"/>
          </w:tcPr>
          <w:p w:rsidR="00772843" w:rsidRDefault="00772843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2008" w:type="dxa"/>
            <w:vMerge/>
          </w:tcPr>
          <w:p w:rsidR="00772843" w:rsidRDefault="00772843"/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08" w:type="dxa"/>
          </w:tcPr>
          <w:p w:rsidR="00772843" w:rsidRDefault="00772843">
            <w:pPr>
              <w:pStyle w:val="ConsPlusNormal"/>
              <w:jc w:val="center"/>
            </w:pPr>
            <w:r>
              <w:t>10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12180" w:type="dxa"/>
            <w:gridSpan w:val="9"/>
          </w:tcPr>
          <w:p w:rsidR="00772843" w:rsidRDefault="00772843">
            <w:pPr>
              <w:pStyle w:val="ConsPlusNormal"/>
            </w:pPr>
            <w:r>
              <w:t>Задача 1: Обеспечение соответствия муниципального жилищного фонда требованиям действующего законодательства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Основное мероприятие:</w:t>
            </w:r>
          </w:p>
          <w:p w:rsidR="00772843" w:rsidRDefault="00772843">
            <w:pPr>
              <w:pStyle w:val="ConsPlusNormal"/>
            </w:pPr>
            <w:r>
              <w:t>Приведение муниципального жилищного фонда в соответствие с требованиями действующего законодательства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008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</w:tr>
      <w:tr w:rsidR="00772843">
        <w:tc>
          <w:tcPr>
            <w:tcW w:w="844" w:type="dxa"/>
            <w:vMerge w:val="restart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1.1.1.</w:t>
            </w:r>
          </w:p>
        </w:tc>
        <w:tc>
          <w:tcPr>
            <w:tcW w:w="2308" w:type="dxa"/>
            <w:vMerge w:val="restart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 xml:space="preserve">Проведение капитального ремонта общего долевого имущества </w:t>
            </w:r>
            <w:r>
              <w:lastRenderedPageBreak/>
              <w:t>многоквартирных домов, по которым имеется решение суда (согласно приложению 4)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lastRenderedPageBreak/>
              <w:t>Капитальный ремонт (устройство) дренажно-ливневой канализации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2008" w:type="dxa"/>
            <w:vMerge w:val="restart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 xml:space="preserve">Доля многоквартирных домов, в которых проведен ремонт </w:t>
            </w:r>
            <w:r>
              <w:lastRenderedPageBreak/>
              <w:t>по решению судов, в общем количестве многоквартирных домов, в которых необходимо провести ремонт по решению судов, на конец отчетного года</w:t>
            </w:r>
          </w:p>
        </w:tc>
      </w:tr>
      <w:tr w:rsidR="00772843">
        <w:tc>
          <w:tcPr>
            <w:tcW w:w="844" w:type="dxa"/>
            <w:vMerge/>
            <w:tcBorders>
              <w:bottom w:val="nil"/>
            </w:tcBorders>
          </w:tcPr>
          <w:p w:rsidR="00772843" w:rsidRDefault="00772843"/>
        </w:tc>
        <w:tc>
          <w:tcPr>
            <w:tcW w:w="2308" w:type="dxa"/>
            <w:vMerge/>
            <w:tcBorders>
              <w:bottom w:val="nil"/>
            </w:tcBorders>
          </w:tcPr>
          <w:p w:rsidR="00772843" w:rsidRDefault="00772843"/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t>Капитальный ремонт фасада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08" w:type="dxa"/>
            <w:vMerge/>
            <w:tcBorders>
              <w:bottom w:val="nil"/>
            </w:tcBorders>
          </w:tcPr>
          <w:p w:rsidR="00772843" w:rsidRDefault="00772843"/>
        </w:tc>
      </w:tr>
      <w:tr w:rsidR="00772843">
        <w:tblPrEx>
          <w:tblBorders>
            <w:insideH w:val="nil"/>
          </w:tblBorders>
        </w:tblPrEx>
        <w:tc>
          <w:tcPr>
            <w:tcW w:w="844" w:type="dxa"/>
            <w:vMerge/>
            <w:tcBorders>
              <w:bottom w:val="nil"/>
            </w:tcBorders>
          </w:tcPr>
          <w:p w:rsidR="00772843" w:rsidRDefault="00772843"/>
        </w:tc>
        <w:tc>
          <w:tcPr>
            <w:tcW w:w="2308" w:type="dxa"/>
            <w:vMerge/>
            <w:tcBorders>
              <w:bottom w:val="nil"/>
            </w:tcBorders>
          </w:tcPr>
          <w:p w:rsidR="00772843" w:rsidRDefault="00772843"/>
        </w:tc>
        <w:tc>
          <w:tcPr>
            <w:tcW w:w="2176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Устройство дворовой помойницы</w:t>
            </w:r>
          </w:p>
        </w:tc>
        <w:tc>
          <w:tcPr>
            <w:tcW w:w="1216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4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</w:p>
        </w:tc>
        <w:tc>
          <w:tcPr>
            <w:tcW w:w="2008" w:type="dxa"/>
            <w:vMerge/>
            <w:tcBorders>
              <w:bottom w:val="nil"/>
            </w:tcBorders>
          </w:tcPr>
          <w:p w:rsidR="00772843" w:rsidRDefault="00772843"/>
        </w:tc>
      </w:tr>
      <w:tr w:rsidR="00772843">
        <w:tblPrEx>
          <w:tblBorders>
            <w:insideH w:val="nil"/>
          </w:tblBorders>
        </w:tblPrEx>
        <w:tc>
          <w:tcPr>
            <w:tcW w:w="13024" w:type="dxa"/>
            <w:gridSpan w:val="10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 xml:space="preserve">(п. 1.1.1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</w:t>
            </w:r>
          </w:p>
          <w:p w:rsidR="00772843" w:rsidRDefault="00772843">
            <w:pPr>
              <w:pStyle w:val="ConsPlusNormal"/>
              <w:jc w:val="both"/>
            </w:pPr>
            <w:r>
              <w:t>от 31.03.2020 N 929-па)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1.1.2.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Разработка проектно-сметной документации, получение экспертных заключений, проверка достоверности определения сметной стоимости в целях исполнения решений судов, в том числе проведение обязательной экспертизы сторонними независимыми экспертами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t>Получение документации, содержащей необходимые материалы, для обеспечения капитального ремонта многоквартирных домов (по решениям судов)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008" w:type="dxa"/>
          </w:tcPr>
          <w:p w:rsidR="00772843" w:rsidRDefault="00772843">
            <w:pPr>
              <w:pStyle w:val="ConsPlusNormal"/>
            </w:pPr>
            <w:r>
              <w:t>Доля многоквартирных домов, в которых проведен ремонт по решению судов, в общем количестве многоквартирных домов, в которых необходимо провести ремонт по решению судов, на конец отчетного года</w:t>
            </w:r>
          </w:p>
        </w:tc>
      </w:tr>
      <w:tr w:rsidR="00772843">
        <w:tblPrEx>
          <w:tblBorders>
            <w:insideH w:val="nil"/>
          </w:tblBorders>
        </w:tblPrEx>
        <w:tc>
          <w:tcPr>
            <w:tcW w:w="844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1.1.3.</w:t>
            </w:r>
          </w:p>
        </w:tc>
        <w:tc>
          <w:tcPr>
            <w:tcW w:w="2308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 xml:space="preserve">Строительство ливневой канализации в районе ул. Кирова, </w:t>
            </w:r>
            <w:r>
              <w:lastRenderedPageBreak/>
              <w:t>10/1 в г. Артеме</w:t>
            </w:r>
          </w:p>
        </w:tc>
        <w:tc>
          <w:tcPr>
            <w:tcW w:w="2176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lastRenderedPageBreak/>
              <w:t xml:space="preserve">Получение документации, содержащей </w:t>
            </w:r>
            <w:r>
              <w:lastRenderedPageBreak/>
              <w:t>необходимые материалы, для строительства ливневой канализации</w:t>
            </w:r>
          </w:p>
        </w:tc>
        <w:tc>
          <w:tcPr>
            <w:tcW w:w="1216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84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2008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 xml:space="preserve">Доля многоквартирных домов, в которых </w:t>
            </w:r>
            <w:r>
              <w:lastRenderedPageBreak/>
              <w:t>проведен ремонт по решению судов, в общем количестве многоквартирных домов, в которых необходимо провести ремонт по решению судов, на конец отчетного года</w:t>
            </w:r>
          </w:p>
        </w:tc>
      </w:tr>
      <w:tr w:rsidR="00772843">
        <w:tblPrEx>
          <w:tblBorders>
            <w:insideH w:val="nil"/>
          </w:tblBorders>
        </w:tblPrEx>
        <w:tc>
          <w:tcPr>
            <w:tcW w:w="13024" w:type="dxa"/>
            <w:gridSpan w:val="10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lastRenderedPageBreak/>
              <w:t xml:space="preserve">(п. 1.1.3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</w:t>
            </w:r>
          </w:p>
          <w:p w:rsidR="00772843" w:rsidRDefault="00772843">
            <w:pPr>
              <w:pStyle w:val="ConsPlusNormal"/>
              <w:jc w:val="both"/>
            </w:pPr>
            <w:r>
              <w:t>от 13.07.2020 N 1760-па)</w:t>
            </w:r>
          </w:p>
        </w:tc>
      </w:tr>
      <w:tr w:rsidR="00772843">
        <w:tblPrEx>
          <w:tblBorders>
            <w:insideH w:val="nil"/>
          </w:tblBorders>
        </w:tblPrEx>
        <w:tc>
          <w:tcPr>
            <w:tcW w:w="844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1.1.4.</w:t>
            </w:r>
          </w:p>
        </w:tc>
        <w:tc>
          <w:tcPr>
            <w:tcW w:w="2308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Строительство ливневой канализации в районе ул. Кирова, 142 в г. Артеме</w:t>
            </w:r>
          </w:p>
        </w:tc>
        <w:tc>
          <w:tcPr>
            <w:tcW w:w="2176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Получение документации, содержащей необходимые материалы, для строительства ливневой канализации</w:t>
            </w:r>
          </w:p>
        </w:tc>
        <w:tc>
          <w:tcPr>
            <w:tcW w:w="1216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4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2008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Доля многоквартирных домов, в которых проведен ремонт по решению судов, в общем количестве многоквартирных домов, в которых необходимо провести ремонт по решению судов, на конец отчетного года</w:t>
            </w:r>
          </w:p>
        </w:tc>
      </w:tr>
      <w:tr w:rsidR="00772843">
        <w:tblPrEx>
          <w:tblBorders>
            <w:insideH w:val="nil"/>
          </w:tblBorders>
        </w:tblPrEx>
        <w:tc>
          <w:tcPr>
            <w:tcW w:w="13024" w:type="dxa"/>
            <w:gridSpan w:val="10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 xml:space="preserve">(п. 1.1.4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</w:t>
            </w:r>
          </w:p>
          <w:p w:rsidR="00772843" w:rsidRDefault="00772843">
            <w:pPr>
              <w:pStyle w:val="ConsPlusNormal"/>
              <w:jc w:val="both"/>
            </w:pPr>
            <w:r>
              <w:t>от 13.07.2020 N 1760-па)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1.1.5.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 xml:space="preserve">Перечисление </w:t>
            </w:r>
            <w:r>
              <w:lastRenderedPageBreak/>
              <w:t>ежемесячных взносов на капитальный ремонт общего имущества МКД исходя из площади помещений, собственником которых является Артемовский городской округ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lastRenderedPageBreak/>
              <w:t xml:space="preserve">Площадь </w:t>
            </w:r>
            <w:r>
              <w:lastRenderedPageBreak/>
              <w:t>помещений, собственником которых является Артемовский городской округ, за которые оплачиваются ежемесячные взносы на капитальный ремонт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lastRenderedPageBreak/>
              <w:t>тыс. кв. м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379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94,5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93,5</w:t>
            </w:r>
          </w:p>
        </w:tc>
        <w:tc>
          <w:tcPr>
            <w:tcW w:w="2008" w:type="dxa"/>
          </w:tcPr>
          <w:p w:rsidR="00772843" w:rsidRDefault="00772843">
            <w:pPr>
              <w:pStyle w:val="ConsPlusNormal"/>
            </w:pPr>
            <w:r>
              <w:t xml:space="preserve">Доля </w:t>
            </w:r>
            <w:r>
              <w:lastRenderedPageBreak/>
              <w:t>муниципального жилищного фонда, соответствующего требованиям законодательства, в общем объеме муниципального жилищного фонда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lastRenderedPageBreak/>
              <w:t>1.1.6.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Проведение капитального (текущего) ремонта муниципальных жилых помещений, свободных от регистрации и проживания граждан (согласно приложению 5)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t>Улучшение технического состояния муниципальных жилых помещений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873,6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409,6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250,8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213,2</w:t>
            </w:r>
          </w:p>
        </w:tc>
        <w:tc>
          <w:tcPr>
            <w:tcW w:w="2008" w:type="dxa"/>
            <w:vMerge w:val="restart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Доля муниципального жилищного фонда, соответствующего требованиям законодательства, в общем объеме муниципального жилищного фонда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1.1.6.1.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Проверка достоверности определения сметной стоимости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t>Получение экспертных заключений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008" w:type="dxa"/>
            <w:vMerge/>
            <w:tcBorders>
              <w:bottom w:val="nil"/>
            </w:tcBorders>
          </w:tcPr>
          <w:p w:rsidR="00772843" w:rsidRDefault="00772843"/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1.1.7.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Проведение капитального ремонта элементов жилых помещений и объектов, относящихся к муниципальному жилищному фонду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t>Капитальный ремонт элементов и объектов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008" w:type="dxa"/>
            <w:vMerge/>
            <w:tcBorders>
              <w:bottom w:val="nil"/>
            </w:tcBorders>
          </w:tcPr>
          <w:p w:rsidR="00772843" w:rsidRDefault="00772843"/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lastRenderedPageBreak/>
              <w:t>1.1.7.1.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Проверка достоверности определения сметной стоимости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t>Получение экспертных заключений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008" w:type="dxa"/>
            <w:vMerge/>
            <w:tcBorders>
              <w:bottom w:val="nil"/>
            </w:tcBorders>
          </w:tcPr>
          <w:p w:rsidR="00772843" w:rsidRDefault="00772843"/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1.1.8.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Получение заключений специализированных организаций о состоянии конструктивных элементов многоквартирных домов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t>Получение заключений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008" w:type="dxa"/>
            <w:vMerge w:val="restart"/>
            <w:tcBorders>
              <w:top w:val="nil"/>
              <w:bottom w:val="nil"/>
            </w:tcBorders>
          </w:tcPr>
          <w:p w:rsidR="00772843" w:rsidRDefault="00772843">
            <w:pPr>
              <w:pStyle w:val="ConsPlusNormal"/>
            </w:pP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1.1.9.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Предоставление субсидий на возмещение затрат по содержанию и ремонту жилых помещений и оплате коммунальных услуг незаселенных жилых помещений муниципального жилищного фонда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t>Площадь муниципальных квартир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1542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385,5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385,5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385,5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385,5</w:t>
            </w:r>
          </w:p>
        </w:tc>
        <w:tc>
          <w:tcPr>
            <w:tcW w:w="2008" w:type="dxa"/>
            <w:vMerge/>
            <w:tcBorders>
              <w:top w:val="nil"/>
              <w:bottom w:val="nil"/>
            </w:tcBorders>
          </w:tcPr>
          <w:p w:rsidR="00772843" w:rsidRDefault="00772843"/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1.1.10.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 xml:space="preserve">Предоставление субсидий на возмещение затрат, возникающих в связи с установлением платы за содержание и ремонт жилого </w:t>
            </w:r>
            <w:r>
              <w:lastRenderedPageBreak/>
              <w:t>помещения для нанимателей помещений муниципального жилищного фонда в размере меньшем, чем размер платы, установленный договором управления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lastRenderedPageBreak/>
              <w:t>Площадь муниципальных квартир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122984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30746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30746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30746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30746</w:t>
            </w:r>
          </w:p>
        </w:tc>
        <w:tc>
          <w:tcPr>
            <w:tcW w:w="2008" w:type="dxa"/>
            <w:vMerge w:val="restart"/>
            <w:tcBorders>
              <w:top w:val="nil"/>
              <w:bottom w:val="nil"/>
            </w:tcBorders>
          </w:tcPr>
          <w:p w:rsidR="00772843" w:rsidRDefault="00772843">
            <w:pPr>
              <w:pStyle w:val="ConsPlusNormal"/>
            </w:pP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lastRenderedPageBreak/>
              <w:t>1.1.11.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Обеспечение выполнения функций муниципальных казенных учреждений, субсидии муниципальным бюджетным и автономным учреждениям Артемовского городского округа (финансовое обеспечение деятельности (оказание услуг, выполнение работ) муниципального казенного учреждения "Управление по учету и содержанию муниципального жилищного фонда")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t>Выполнение показателей муниципального задания МКУ УУСМЖФ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008" w:type="dxa"/>
            <w:vMerge/>
            <w:tcBorders>
              <w:top w:val="nil"/>
              <w:bottom w:val="nil"/>
            </w:tcBorders>
          </w:tcPr>
          <w:p w:rsidR="00772843" w:rsidRDefault="00772843"/>
        </w:tc>
      </w:tr>
      <w:tr w:rsidR="00772843">
        <w:tblPrEx>
          <w:tblBorders>
            <w:insideH w:val="nil"/>
          </w:tblBorders>
        </w:tblPrEx>
        <w:tc>
          <w:tcPr>
            <w:tcW w:w="844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lastRenderedPageBreak/>
              <w:t>1.1.12.</w:t>
            </w:r>
          </w:p>
        </w:tc>
        <w:tc>
          <w:tcPr>
            <w:tcW w:w="2308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Расходы муниципального учреждения на приобретение (изготовление) объектов, относящихся к основным средствам (за исключением расходов на осуществление бюджетных инвестиций)</w:t>
            </w:r>
          </w:p>
        </w:tc>
        <w:tc>
          <w:tcPr>
            <w:tcW w:w="2176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Выполнение показателей муниципального задания МКУ УУСМЖФ</w:t>
            </w:r>
          </w:p>
        </w:tc>
        <w:tc>
          <w:tcPr>
            <w:tcW w:w="1216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4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772843" w:rsidRDefault="00772843">
            <w:pPr>
              <w:pStyle w:val="ConsPlusNormal"/>
            </w:pPr>
          </w:p>
        </w:tc>
      </w:tr>
      <w:tr w:rsidR="00772843">
        <w:tblPrEx>
          <w:tblBorders>
            <w:insideH w:val="nil"/>
          </w:tblBorders>
        </w:tblPrEx>
        <w:tc>
          <w:tcPr>
            <w:tcW w:w="13024" w:type="dxa"/>
            <w:gridSpan w:val="10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</w:t>
            </w:r>
          </w:p>
          <w:p w:rsidR="00772843" w:rsidRDefault="00772843">
            <w:pPr>
              <w:pStyle w:val="ConsPlusNormal"/>
              <w:jc w:val="both"/>
            </w:pPr>
            <w:r>
              <w:t>от 13.07.2020 N 1760-па)</w:t>
            </w:r>
          </w:p>
        </w:tc>
      </w:tr>
      <w:tr w:rsidR="00772843">
        <w:tblPrEx>
          <w:tblBorders>
            <w:insideH w:val="nil"/>
          </w:tblBorders>
        </w:tblPrEx>
        <w:tc>
          <w:tcPr>
            <w:tcW w:w="844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1.1.13.</w:t>
            </w:r>
          </w:p>
        </w:tc>
        <w:tc>
          <w:tcPr>
            <w:tcW w:w="2308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Капитальный ремонт и ремонт в муниципальных учреждениях</w:t>
            </w:r>
          </w:p>
        </w:tc>
        <w:tc>
          <w:tcPr>
            <w:tcW w:w="2176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Проведение ремонта в муниципальных учреждениях</w:t>
            </w:r>
          </w:p>
        </w:tc>
        <w:tc>
          <w:tcPr>
            <w:tcW w:w="1216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4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82,5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32,5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52,7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</w:p>
        </w:tc>
        <w:tc>
          <w:tcPr>
            <w:tcW w:w="2008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Доля муниципального жилищного фонда, соответствующего требованиям законодательства, в общем объеме муниципального жилищного фонда</w:t>
            </w:r>
          </w:p>
        </w:tc>
      </w:tr>
      <w:tr w:rsidR="00772843">
        <w:tblPrEx>
          <w:tblBorders>
            <w:insideH w:val="nil"/>
          </w:tblBorders>
        </w:tblPrEx>
        <w:tc>
          <w:tcPr>
            <w:tcW w:w="13024" w:type="dxa"/>
            <w:gridSpan w:val="10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 xml:space="preserve">(п. 1.1.13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</w:t>
            </w:r>
          </w:p>
          <w:p w:rsidR="00772843" w:rsidRDefault="00772843">
            <w:pPr>
              <w:pStyle w:val="ConsPlusNormal"/>
              <w:jc w:val="both"/>
            </w:pPr>
            <w:r>
              <w:t>от 31.03.2020 N 929-па)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12180" w:type="dxa"/>
            <w:gridSpan w:val="9"/>
          </w:tcPr>
          <w:p w:rsidR="00772843" w:rsidRDefault="00772843">
            <w:pPr>
              <w:pStyle w:val="ConsPlusNormal"/>
            </w:pPr>
            <w:r>
              <w:t>Задача 2: Повышение уровня благоустройства дворовых территорий МКД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2.1.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Основное мероприятие:</w:t>
            </w:r>
          </w:p>
          <w:p w:rsidR="00772843" w:rsidRDefault="00772843">
            <w:pPr>
              <w:pStyle w:val="ConsPlusNormal"/>
            </w:pPr>
            <w:r>
              <w:t>Благоустройство дворовых территорий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008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lastRenderedPageBreak/>
              <w:t>2.1.1.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Предоставление субсидий на финансовое обеспечение затрат в связи с проведением капитального ремонта дворовых территорий многоквартирных домов, установкой детских площадок в границах земельных участков, на которых расположены многоквартирные дома, в том числе: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008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</w:tr>
      <w:tr w:rsidR="00772843">
        <w:tblPrEx>
          <w:tblBorders>
            <w:insideH w:val="nil"/>
          </w:tblBorders>
        </w:tblPrEx>
        <w:tc>
          <w:tcPr>
            <w:tcW w:w="844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2.1.1.1.</w:t>
            </w:r>
          </w:p>
        </w:tc>
        <w:tc>
          <w:tcPr>
            <w:tcW w:w="2308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На установку детских площадок в границах земельных участков, на которых расположены многоквартирные дома</w:t>
            </w:r>
          </w:p>
        </w:tc>
        <w:tc>
          <w:tcPr>
            <w:tcW w:w="2176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Установка детских площадок</w:t>
            </w:r>
          </w:p>
        </w:tc>
        <w:tc>
          <w:tcPr>
            <w:tcW w:w="1216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4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08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Доля дворовых территорий многоквартирных домов, оборудованных детскими площадками, в общем количестве многоквартирных домов, нуждающихся в установке детских площадок</w:t>
            </w:r>
          </w:p>
        </w:tc>
      </w:tr>
      <w:tr w:rsidR="00772843">
        <w:tblPrEx>
          <w:tblBorders>
            <w:insideH w:val="nil"/>
          </w:tblBorders>
        </w:tblPrEx>
        <w:tc>
          <w:tcPr>
            <w:tcW w:w="13024" w:type="dxa"/>
            <w:gridSpan w:val="10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 xml:space="preserve">(п. 2.1.1.1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</w:t>
            </w:r>
          </w:p>
          <w:p w:rsidR="00772843" w:rsidRDefault="00772843">
            <w:pPr>
              <w:pStyle w:val="ConsPlusNormal"/>
              <w:jc w:val="both"/>
            </w:pPr>
            <w:r>
              <w:t>от 31.03.2020 N 929-па)</w:t>
            </w:r>
          </w:p>
        </w:tc>
      </w:tr>
      <w:tr w:rsidR="00772843">
        <w:tblPrEx>
          <w:tblBorders>
            <w:insideH w:val="nil"/>
          </w:tblBorders>
        </w:tblPrEx>
        <w:tc>
          <w:tcPr>
            <w:tcW w:w="844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2.1.1.2.</w:t>
            </w:r>
          </w:p>
        </w:tc>
        <w:tc>
          <w:tcPr>
            <w:tcW w:w="2308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 xml:space="preserve">На работы, связанные </w:t>
            </w:r>
            <w:r>
              <w:lastRenderedPageBreak/>
              <w:t>с асфальтированием дворовой территории, заменой бордюрного камня, устройством водоотливной системы (ливневой канализации)</w:t>
            </w:r>
          </w:p>
        </w:tc>
        <w:tc>
          <w:tcPr>
            <w:tcW w:w="2176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lastRenderedPageBreak/>
              <w:t xml:space="preserve">Капитальный ремонт </w:t>
            </w:r>
            <w:r>
              <w:lastRenderedPageBreak/>
              <w:t>дворовой территории</w:t>
            </w:r>
          </w:p>
        </w:tc>
        <w:tc>
          <w:tcPr>
            <w:tcW w:w="1216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84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008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 xml:space="preserve">Доля придомовых </w:t>
            </w:r>
            <w:r>
              <w:lastRenderedPageBreak/>
              <w:t>территорий многоквартирных домов, соответствующих нормативным требованиям, в общем количестве многоквартирных домов, нуждающихся в улучшении придомовых территорий</w:t>
            </w:r>
          </w:p>
        </w:tc>
      </w:tr>
      <w:tr w:rsidR="00772843">
        <w:tblPrEx>
          <w:tblBorders>
            <w:insideH w:val="nil"/>
          </w:tblBorders>
        </w:tblPrEx>
        <w:tc>
          <w:tcPr>
            <w:tcW w:w="13024" w:type="dxa"/>
            <w:gridSpan w:val="10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lastRenderedPageBreak/>
              <w:t xml:space="preserve">(п. 2.1.1.2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</w:t>
            </w:r>
          </w:p>
          <w:p w:rsidR="00772843" w:rsidRDefault="00772843">
            <w:pPr>
              <w:pStyle w:val="ConsPlusNormal"/>
              <w:jc w:val="both"/>
            </w:pPr>
            <w:r>
              <w:t>от 31.03.2020 N 929-па)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2.1.2.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 xml:space="preserve">Предоставление субсидий на финансовое обеспечение затрат, возникающих в связи с оплатой доли Артемовского городского округа как собственника помещений в многоквартирных домах, на проведение капитального ремонта дворовых территорий многоквартирных домов, установкой детских площадок в </w:t>
            </w:r>
            <w:r>
              <w:lastRenderedPageBreak/>
              <w:t>границах земельных участков, на которых расположены многоквартирные дома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lastRenderedPageBreak/>
              <w:t>Предоставление субсидий в полном объеме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008" w:type="dxa"/>
          </w:tcPr>
          <w:p w:rsidR="00772843" w:rsidRDefault="00772843">
            <w:pPr>
              <w:pStyle w:val="ConsPlusNormal"/>
            </w:pPr>
            <w:r>
              <w:t>Доля муниципального жилищного фонда, соответствующего требованиям законодательства, в общем объеме муниципального жилищного фонда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12180" w:type="dxa"/>
            <w:gridSpan w:val="9"/>
          </w:tcPr>
          <w:p w:rsidR="00772843" w:rsidRDefault="00772843">
            <w:pPr>
              <w:pStyle w:val="ConsPlusNormal"/>
            </w:pPr>
            <w:r>
              <w:t>Задача 3: Реализация полномочий администрации Артемовского городского округа в сфере жилищно-коммунального хозяйства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3.1.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Основное мероприятие:</w:t>
            </w:r>
          </w:p>
          <w:p w:rsidR="00772843" w:rsidRDefault="00772843">
            <w:pPr>
              <w:pStyle w:val="ConsPlusNormal"/>
            </w:pPr>
            <w:r>
              <w:t>Обеспечение деятельности органов администрации Артемовского городского округа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008" w:type="dxa"/>
          </w:tcPr>
          <w:p w:rsidR="00772843" w:rsidRDefault="00772843">
            <w:pPr>
              <w:pStyle w:val="ConsPlusNormal"/>
            </w:pPr>
            <w:r>
              <w:t>Х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3.1.1.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>Финансовое обеспечение деятельности органов местного самоуправления, органов администрации Артемовского городского округа (обеспечение деятельности управления жизнеобеспечения и благоустройства)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t>Выполнение установленных значений целевых индикаторов Программы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008" w:type="dxa"/>
          </w:tcPr>
          <w:p w:rsidR="00772843" w:rsidRDefault="00772843">
            <w:pPr>
              <w:pStyle w:val="ConsPlusNormal"/>
            </w:pPr>
            <w:r>
              <w:t>Достижение установленных значений целевых индикаторов Программы</w:t>
            </w:r>
          </w:p>
        </w:tc>
      </w:tr>
      <w:tr w:rsidR="00772843">
        <w:tc>
          <w:tcPr>
            <w:tcW w:w="844" w:type="dxa"/>
          </w:tcPr>
          <w:p w:rsidR="00772843" w:rsidRDefault="00772843">
            <w:pPr>
              <w:pStyle w:val="ConsPlusNormal"/>
            </w:pPr>
            <w:r>
              <w:t>3.1.1.1.</w:t>
            </w:r>
          </w:p>
        </w:tc>
        <w:tc>
          <w:tcPr>
            <w:tcW w:w="2308" w:type="dxa"/>
          </w:tcPr>
          <w:p w:rsidR="00772843" w:rsidRDefault="00772843">
            <w:pPr>
              <w:pStyle w:val="ConsPlusNormal"/>
            </w:pPr>
            <w:r>
              <w:t xml:space="preserve">Командировочные расходы управления </w:t>
            </w:r>
            <w:r>
              <w:lastRenderedPageBreak/>
              <w:t>жизнеобеспечения и благоустройства</w:t>
            </w:r>
          </w:p>
        </w:tc>
        <w:tc>
          <w:tcPr>
            <w:tcW w:w="2176" w:type="dxa"/>
          </w:tcPr>
          <w:p w:rsidR="00772843" w:rsidRDefault="00772843">
            <w:pPr>
              <w:pStyle w:val="ConsPlusNormal"/>
            </w:pPr>
            <w:r>
              <w:lastRenderedPageBreak/>
              <w:t xml:space="preserve">Использование командировочных </w:t>
            </w:r>
            <w:r>
              <w:lastRenderedPageBreak/>
              <w:t>расходов в полном объеме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44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008" w:type="dxa"/>
          </w:tcPr>
          <w:p w:rsidR="00772843" w:rsidRDefault="00772843">
            <w:pPr>
              <w:pStyle w:val="ConsPlusNormal"/>
            </w:pPr>
            <w:r>
              <w:t xml:space="preserve">Достижение установленных </w:t>
            </w:r>
            <w:r>
              <w:lastRenderedPageBreak/>
              <w:t>значений целевых индикаторов Программы</w:t>
            </w:r>
          </w:p>
        </w:tc>
      </w:tr>
    </w:tbl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jc w:val="right"/>
        <w:outlineLvl w:val="1"/>
      </w:pPr>
      <w:r>
        <w:t>Приложение 3</w:t>
      </w:r>
    </w:p>
    <w:p w:rsidR="00772843" w:rsidRDefault="00772843">
      <w:pPr>
        <w:pStyle w:val="ConsPlusNormal"/>
        <w:jc w:val="right"/>
      </w:pPr>
      <w:r>
        <w:t>к муниципальной программе</w:t>
      </w:r>
    </w:p>
    <w:p w:rsidR="00772843" w:rsidRDefault="00772843">
      <w:pPr>
        <w:pStyle w:val="ConsPlusNormal"/>
        <w:jc w:val="right"/>
      </w:pPr>
      <w:r>
        <w:t>"Содержание муниципального</w:t>
      </w:r>
    </w:p>
    <w:p w:rsidR="00772843" w:rsidRDefault="00772843">
      <w:pPr>
        <w:pStyle w:val="ConsPlusNormal"/>
        <w:jc w:val="right"/>
      </w:pPr>
      <w:r>
        <w:t>жилищного фонда Артемовского</w:t>
      </w:r>
    </w:p>
    <w:p w:rsidR="00772843" w:rsidRDefault="00772843">
      <w:pPr>
        <w:pStyle w:val="ConsPlusNormal"/>
        <w:jc w:val="right"/>
      </w:pPr>
      <w:r>
        <w:t>городского округа на</w:t>
      </w:r>
    </w:p>
    <w:p w:rsidR="00772843" w:rsidRDefault="00772843">
      <w:pPr>
        <w:pStyle w:val="ConsPlusNormal"/>
        <w:jc w:val="right"/>
      </w:pPr>
      <w:r>
        <w:t>2019 - 2022 годы"</w:t>
      </w:r>
    </w:p>
    <w:p w:rsidR="00772843" w:rsidRDefault="00772843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728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843" w:rsidRDefault="00772843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Артемовского городского округа от 31.03.2020 </w:t>
            </w:r>
            <w:hyperlink r:id="rId74" w:history="1">
              <w:r>
                <w:rPr>
                  <w:color w:val="0000FF"/>
                </w:rPr>
                <w:t>N 921-па</w:t>
              </w:r>
            </w:hyperlink>
            <w:r>
              <w:rPr>
                <w:color w:val="392C69"/>
              </w:rPr>
              <w:t xml:space="preserve">, от 31.03.2020 </w:t>
            </w:r>
            <w:hyperlink r:id="rId75" w:history="1">
              <w:r>
                <w:rPr>
                  <w:color w:val="0000FF"/>
                </w:rPr>
                <w:t>N 929-па</w:t>
              </w:r>
            </w:hyperlink>
            <w:r>
              <w:rPr>
                <w:color w:val="392C69"/>
              </w:rPr>
              <w:t xml:space="preserve"> одновременно были внесены изменения в приложение 3.</w:t>
            </w:r>
          </w:p>
          <w:p w:rsidR="00772843" w:rsidRDefault="00772843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приложения 3 с изменениями, внесенными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 от 31.03.2020 N 921-па, с учетом изменений, внесенных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 от 31.03.2020 N 929-па, приведена в тексте.</w:t>
            </w:r>
          </w:p>
        </w:tc>
      </w:tr>
    </w:tbl>
    <w:p w:rsidR="00772843" w:rsidRDefault="00772843">
      <w:pPr>
        <w:pStyle w:val="ConsPlusTitle"/>
        <w:spacing w:before="280"/>
        <w:jc w:val="center"/>
      </w:pPr>
      <w:bookmarkStart w:id="3" w:name="P893"/>
      <w:bookmarkEnd w:id="3"/>
      <w:r>
        <w:t>ЦЕЛЕВЫЕ ПОКАЗАТЕЛИ (ИНДИКАТОРЫ) ПРОГРАММЫ</w:t>
      </w:r>
    </w:p>
    <w:p w:rsidR="00772843" w:rsidRDefault="0077284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728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78" w:history="1">
              <w:r>
                <w:rPr>
                  <w:color w:val="0000FF"/>
                </w:rPr>
                <w:t>N 921-па</w:t>
              </w:r>
            </w:hyperlink>
            <w:r>
              <w:rPr>
                <w:color w:val="392C69"/>
              </w:rPr>
              <w:t xml:space="preserve">, от 31.03.2020 </w:t>
            </w:r>
            <w:hyperlink r:id="rId79" w:history="1">
              <w:r>
                <w:rPr>
                  <w:color w:val="0000FF"/>
                </w:rPr>
                <w:t>N 929-па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2843" w:rsidRDefault="00772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324"/>
        <w:gridCol w:w="1216"/>
        <w:gridCol w:w="604"/>
        <w:gridCol w:w="604"/>
        <w:gridCol w:w="604"/>
        <w:gridCol w:w="604"/>
        <w:gridCol w:w="604"/>
        <w:gridCol w:w="604"/>
        <w:gridCol w:w="604"/>
        <w:gridCol w:w="2551"/>
      </w:tblGrid>
      <w:tr w:rsidR="00772843">
        <w:tc>
          <w:tcPr>
            <w:tcW w:w="460" w:type="dxa"/>
          </w:tcPr>
          <w:p w:rsidR="00772843" w:rsidRDefault="007728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772843" w:rsidRDefault="00772843">
            <w:pPr>
              <w:pStyle w:val="ConsPlusNormal"/>
              <w:jc w:val="center"/>
            </w:pPr>
            <w:r>
              <w:t>Наименования показателя (индикатора)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551" w:type="dxa"/>
          </w:tcPr>
          <w:p w:rsidR="00772843" w:rsidRDefault="00772843">
            <w:pPr>
              <w:pStyle w:val="ConsPlusNormal"/>
              <w:jc w:val="center"/>
            </w:pPr>
            <w:r>
              <w:t>Ожидаемые конечные результаты реализации Программы</w:t>
            </w:r>
          </w:p>
        </w:tc>
      </w:tr>
      <w:tr w:rsidR="00772843">
        <w:tc>
          <w:tcPr>
            <w:tcW w:w="460" w:type="dxa"/>
          </w:tcPr>
          <w:p w:rsidR="00772843" w:rsidRDefault="0077284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</w:tcPr>
          <w:p w:rsidR="00772843" w:rsidRDefault="00772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772843" w:rsidRDefault="00772843">
            <w:pPr>
              <w:pStyle w:val="ConsPlusNormal"/>
              <w:jc w:val="center"/>
            </w:pPr>
            <w:r>
              <w:t>11</w:t>
            </w:r>
          </w:p>
        </w:tc>
      </w:tr>
      <w:tr w:rsidR="00772843">
        <w:tc>
          <w:tcPr>
            <w:tcW w:w="460" w:type="dxa"/>
          </w:tcPr>
          <w:p w:rsidR="00772843" w:rsidRDefault="00772843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772843" w:rsidRDefault="00772843">
            <w:pPr>
              <w:pStyle w:val="ConsPlusNormal"/>
            </w:pPr>
            <w:r>
              <w:t>Доля многоквартирных домов, в которых проведен ремонт по решению судов, в общем количестве многоквартирных домов, в которых необходимо провести ремонт по решению судов, на конец отчетного года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67,5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551" w:type="dxa"/>
          </w:tcPr>
          <w:p w:rsidR="00772843" w:rsidRDefault="00772843">
            <w:pPr>
              <w:pStyle w:val="ConsPlusNormal"/>
            </w:pPr>
            <w:r>
              <w:t>Увеличение доли многоквартирных домов, в которых проведен ремонт по решению судов, в общем количестве многоквартирных домов, в которых необходимо провести ремонт по решению судов, с 98% в 2019 году до 100% в 2022 году</w:t>
            </w:r>
          </w:p>
        </w:tc>
      </w:tr>
      <w:tr w:rsidR="00772843">
        <w:tc>
          <w:tcPr>
            <w:tcW w:w="460" w:type="dxa"/>
          </w:tcPr>
          <w:p w:rsidR="00772843" w:rsidRDefault="00772843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772843" w:rsidRDefault="00772843">
            <w:pPr>
              <w:pStyle w:val="ConsPlusNormal"/>
            </w:pPr>
            <w:r>
              <w:t>Доля муниципального жилищного фонда, соответствующего требованиям законодательства, в общем объеме муниципального жилищного фонда, на конец отчетного года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93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94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2551" w:type="dxa"/>
          </w:tcPr>
          <w:p w:rsidR="00772843" w:rsidRDefault="00772843">
            <w:pPr>
              <w:pStyle w:val="ConsPlusNormal"/>
            </w:pPr>
            <w:r>
              <w:t>Увеличение доли муниципального жилищного фонда, соответствующего требованиям законодательства, в общем объеме муниципального жилищного фонда, с 93% в 2019 году до 96% в 2022 году</w:t>
            </w:r>
          </w:p>
        </w:tc>
      </w:tr>
      <w:tr w:rsidR="0077284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3.</w:t>
            </w:r>
          </w:p>
        </w:tc>
        <w:tc>
          <w:tcPr>
            <w:tcW w:w="2324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 xml:space="preserve">Доля придомовых территорий многоквартирных домов, соответствующих нормативным требованиям, в общем </w:t>
            </w:r>
            <w:r>
              <w:lastRenderedPageBreak/>
              <w:t>количестве многоквартирных домов, нуждающихся в улучшении придомовых территорий, на конец отчетного года</w:t>
            </w:r>
          </w:p>
        </w:tc>
        <w:tc>
          <w:tcPr>
            <w:tcW w:w="1216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60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60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2551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 xml:space="preserve">Увеличение доли придомовых территорий многоквартирных домов, соответствующих нормативным требованиям, в общем количестве </w:t>
            </w:r>
            <w:r>
              <w:lastRenderedPageBreak/>
              <w:t>многоквартирных домов, нуждающихся в улучшении придомовых территорий, от 1% в 2019 году до 6,5% в 2022 году</w:t>
            </w:r>
          </w:p>
        </w:tc>
      </w:tr>
      <w:tr w:rsidR="00772843">
        <w:tblPrEx>
          <w:tblBorders>
            <w:insideH w:val="nil"/>
          </w:tblBorders>
        </w:tblPrEx>
        <w:tc>
          <w:tcPr>
            <w:tcW w:w="10779" w:type="dxa"/>
            <w:gridSpan w:val="11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</w:t>
            </w:r>
          </w:p>
          <w:p w:rsidR="00772843" w:rsidRDefault="00772843">
            <w:pPr>
              <w:pStyle w:val="ConsPlusNormal"/>
              <w:jc w:val="both"/>
            </w:pPr>
            <w:r>
              <w:t>от 31.03.2020 N 929-па)</w:t>
            </w:r>
          </w:p>
        </w:tc>
      </w:tr>
      <w:tr w:rsidR="00772843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4.</w:t>
            </w:r>
          </w:p>
        </w:tc>
        <w:tc>
          <w:tcPr>
            <w:tcW w:w="2324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Доля дворовых территорий многоквартирных домов, оборудованных детскими площадками, в общем количестве многоквартирных домов, нуждающихся в установке детских площадок, на конец отчетного года</w:t>
            </w:r>
          </w:p>
        </w:tc>
        <w:tc>
          <w:tcPr>
            <w:tcW w:w="1216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0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60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604" w:type="dxa"/>
            <w:tcBorders>
              <w:bottom w:val="nil"/>
            </w:tcBorders>
          </w:tcPr>
          <w:p w:rsidR="00772843" w:rsidRDefault="0077284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551" w:type="dxa"/>
            <w:tcBorders>
              <w:bottom w:val="nil"/>
            </w:tcBorders>
          </w:tcPr>
          <w:p w:rsidR="00772843" w:rsidRDefault="00772843">
            <w:pPr>
              <w:pStyle w:val="ConsPlusNormal"/>
            </w:pPr>
            <w:r>
              <w:t>Увеличение доли дворовых территорий многоквартирных домов, оборудованных детскими площадками, в общем количестве многоквартирных домов, нуждающихся в установке детских площадок, с 9% в 2019 году до 14% к 2022 году</w:t>
            </w:r>
          </w:p>
        </w:tc>
      </w:tr>
      <w:tr w:rsidR="00772843">
        <w:tblPrEx>
          <w:tblBorders>
            <w:insideH w:val="nil"/>
          </w:tblBorders>
        </w:tblPrEx>
        <w:tc>
          <w:tcPr>
            <w:tcW w:w="10779" w:type="dxa"/>
            <w:gridSpan w:val="11"/>
            <w:tcBorders>
              <w:top w:val="nil"/>
            </w:tcBorders>
          </w:tcPr>
          <w:p w:rsidR="00772843" w:rsidRDefault="00772843">
            <w:pPr>
              <w:pStyle w:val="ConsPlusNormal"/>
              <w:jc w:val="both"/>
            </w:pPr>
            <w:r>
              <w:t xml:space="preserve">(п. 4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Артемовского городского округа</w:t>
            </w:r>
          </w:p>
          <w:p w:rsidR="00772843" w:rsidRDefault="00772843">
            <w:pPr>
              <w:pStyle w:val="ConsPlusNormal"/>
              <w:jc w:val="both"/>
            </w:pPr>
            <w:r>
              <w:t>от 31.03.2020 N 929-па)</w:t>
            </w:r>
          </w:p>
        </w:tc>
      </w:tr>
      <w:tr w:rsidR="00772843">
        <w:tc>
          <w:tcPr>
            <w:tcW w:w="460" w:type="dxa"/>
          </w:tcPr>
          <w:p w:rsidR="00772843" w:rsidRDefault="00772843">
            <w:pPr>
              <w:pStyle w:val="ConsPlusNormal"/>
            </w:pPr>
            <w:r>
              <w:t>5.</w:t>
            </w:r>
          </w:p>
        </w:tc>
        <w:tc>
          <w:tcPr>
            <w:tcW w:w="2324" w:type="dxa"/>
          </w:tcPr>
          <w:p w:rsidR="00772843" w:rsidRDefault="00772843">
            <w:pPr>
              <w:pStyle w:val="ConsPlusNormal"/>
            </w:pPr>
            <w:r>
              <w:t>Выполнение установленных значений целевых индикаторов Программы на конец отчетного года</w:t>
            </w:r>
          </w:p>
        </w:tc>
        <w:tc>
          <w:tcPr>
            <w:tcW w:w="1216" w:type="dxa"/>
          </w:tcPr>
          <w:p w:rsidR="00772843" w:rsidRDefault="007728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604" w:type="dxa"/>
          </w:tcPr>
          <w:p w:rsidR="00772843" w:rsidRDefault="0077284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2551" w:type="dxa"/>
          </w:tcPr>
          <w:p w:rsidR="00772843" w:rsidRDefault="00772843">
            <w:pPr>
              <w:pStyle w:val="ConsPlusNormal"/>
            </w:pPr>
            <w:r>
              <w:t>Достижение установленных значений целевых индикаторов Программы 100%</w:t>
            </w:r>
          </w:p>
        </w:tc>
      </w:tr>
    </w:tbl>
    <w:p w:rsidR="00772843" w:rsidRDefault="00772843">
      <w:pPr>
        <w:sectPr w:rsidR="007728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jc w:val="right"/>
        <w:outlineLvl w:val="1"/>
      </w:pPr>
      <w:r>
        <w:t>Приложение 4</w:t>
      </w:r>
    </w:p>
    <w:p w:rsidR="00772843" w:rsidRDefault="00772843">
      <w:pPr>
        <w:pStyle w:val="ConsPlusNormal"/>
        <w:jc w:val="right"/>
      </w:pPr>
      <w:r>
        <w:t>к муниципальной программе</w:t>
      </w:r>
    </w:p>
    <w:p w:rsidR="00772843" w:rsidRDefault="00772843">
      <w:pPr>
        <w:pStyle w:val="ConsPlusNormal"/>
        <w:jc w:val="right"/>
      </w:pPr>
      <w:r>
        <w:t>"Содержание муниципального</w:t>
      </w:r>
    </w:p>
    <w:p w:rsidR="00772843" w:rsidRDefault="00772843">
      <w:pPr>
        <w:pStyle w:val="ConsPlusNormal"/>
        <w:jc w:val="right"/>
      </w:pPr>
      <w:r>
        <w:t>жилищного фонда Артемовского</w:t>
      </w:r>
    </w:p>
    <w:p w:rsidR="00772843" w:rsidRDefault="00772843">
      <w:pPr>
        <w:pStyle w:val="ConsPlusNormal"/>
        <w:jc w:val="right"/>
      </w:pPr>
      <w:r>
        <w:t>городского округа на</w:t>
      </w:r>
    </w:p>
    <w:p w:rsidR="00772843" w:rsidRDefault="00772843">
      <w:pPr>
        <w:pStyle w:val="ConsPlusNormal"/>
        <w:jc w:val="right"/>
      </w:pPr>
      <w:r>
        <w:t>2019 - 2022 годы"</w:t>
      </w:r>
    </w:p>
    <w:p w:rsidR="00772843" w:rsidRDefault="0077284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28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843" w:rsidRDefault="00772843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Артемовского городского округа от 31.03.2020 </w:t>
            </w:r>
            <w:hyperlink r:id="rId82" w:history="1">
              <w:r>
                <w:rPr>
                  <w:color w:val="0000FF"/>
                </w:rPr>
                <w:t>N 921-па</w:t>
              </w:r>
            </w:hyperlink>
            <w:r>
              <w:rPr>
                <w:color w:val="392C69"/>
              </w:rPr>
              <w:t xml:space="preserve">, от 31.03.2020 </w:t>
            </w:r>
            <w:hyperlink r:id="rId83" w:history="1">
              <w:r>
                <w:rPr>
                  <w:color w:val="0000FF"/>
                </w:rPr>
                <w:t>N 929-па</w:t>
              </w:r>
            </w:hyperlink>
            <w:r>
              <w:rPr>
                <w:color w:val="392C69"/>
              </w:rPr>
              <w:t xml:space="preserve"> приложение 4 одновременно была изложено в новой редакции.</w:t>
            </w:r>
          </w:p>
          <w:p w:rsidR="00772843" w:rsidRDefault="0077284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4 с изменениями, внесенными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 от 31.03.2020 N 929-па, приведено в тексте.</w:t>
            </w:r>
          </w:p>
        </w:tc>
      </w:tr>
    </w:tbl>
    <w:p w:rsidR="00772843" w:rsidRDefault="00772843">
      <w:pPr>
        <w:pStyle w:val="ConsPlusTitle"/>
        <w:spacing w:before="280"/>
        <w:jc w:val="center"/>
      </w:pPr>
      <w:bookmarkStart w:id="4" w:name="P994"/>
      <w:bookmarkEnd w:id="4"/>
      <w:r>
        <w:t>ПЕРЕЧЕНЬ</w:t>
      </w:r>
    </w:p>
    <w:p w:rsidR="00772843" w:rsidRDefault="00772843">
      <w:pPr>
        <w:pStyle w:val="ConsPlusTitle"/>
        <w:jc w:val="center"/>
      </w:pPr>
      <w:r>
        <w:t>ОБЪЕКТОВ, РЕМОНТ КОТОРЫХ ЗАПЛАНИРОВАН</w:t>
      </w:r>
    </w:p>
    <w:p w:rsidR="00772843" w:rsidRDefault="00772843">
      <w:pPr>
        <w:pStyle w:val="ConsPlusTitle"/>
        <w:jc w:val="center"/>
      </w:pPr>
      <w:r>
        <w:t>НА 2020 - 2022 ГОДЫ</w:t>
      </w:r>
    </w:p>
    <w:p w:rsidR="00772843" w:rsidRDefault="007728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28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от 31.03.2020 N 929-па)</w:t>
            </w:r>
          </w:p>
        </w:tc>
      </w:tr>
    </w:tbl>
    <w:p w:rsidR="00772843" w:rsidRDefault="00772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9"/>
        <w:gridCol w:w="2420"/>
        <w:gridCol w:w="2154"/>
      </w:tblGrid>
      <w:tr w:rsidR="00772843">
        <w:tc>
          <w:tcPr>
            <w:tcW w:w="709" w:type="dxa"/>
          </w:tcPr>
          <w:p w:rsidR="00772843" w:rsidRDefault="007728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9" w:type="dxa"/>
          </w:tcPr>
          <w:p w:rsidR="00772843" w:rsidRDefault="00772843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2420" w:type="dxa"/>
          </w:tcPr>
          <w:p w:rsidR="00772843" w:rsidRDefault="00772843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2154" w:type="dxa"/>
          </w:tcPr>
          <w:p w:rsidR="00772843" w:rsidRDefault="00772843">
            <w:pPr>
              <w:pStyle w:val="ConsPlusNormal"/>
              <w:jc w:val="center"/>
            </w:pPr>
            <w:r>
              <w:t>Стоимость капитального ремонта ВСЕГО, руб.</w:t>
            </w:r>
          </w:p>
        </w:tc>
      </w:tr>
      <w:tr w:rsidR="00772843">
        <w:tc>
          <w:tcPr>
            <w:tcW w:w="709" w:type="dxa"/>
          </w:tcPr>
          <w:p w:rsidR="00772843" w:rsidRDefault="00772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9" w:type="dxa"/>
          </w:tcPr>
          <w:p w:rsidR="00772843" w:rsidRDefault="00772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0" w:type="dxa"/>
          </w:tcPr>
          <w:p w:rsidR="00772843" w:rsidRDefault="00772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772843" w:rsidRDefault="00772843">
            <w:pPr>
              <w:pStyle w:val="ConsPlusNormal"/>
              <w:jc w:val="center"/>
            </w:pPr>
            <w:r>
              <w:t>4</w:t>
            </w:r>
          </w:p>
        </w:tc>
      </w:tr>
      <w:tr w:rsidR="00772843">
        <w:tc>
          <w:tcPr>
            <w:tcW w:w="709" w:type="dxa"/>
          </w:tcPr>
          <w:p w:rsidR="00772843" w:rsidRDefault="00772843">
            <w:pPr>
              <w:pStyle w:val="ConsPlusNormal"/>
            </w:pPr>
            <w:r>
              <w:t>1.</w:t>
            </w:r>
          </w:p>
        </w:tc>
        <w:tc>
          <w:tcPr>
            <w:tcW w:w="8263" w:type="dxa"/>
            <w:gridSpan w:val="3"/>
          </w:tcPr>
          <w:p w:rsidR="00772843" w:rsidRDefault="00772843">
            <w:pPr>
              <w:pStyle w:val="ConsPlusNormal"/>
              <w:jc w:val="center"/>
            </w:pPr>
            <w:r>
              <w:t>2020 год</w:t>
            </w:r>
          </w:p>
        </w:tc>
      </w:tr>
      <w:tr w:rsidR="00772843">
        <w:tc>
          <w:tcPr>
            <w:tcW w:w="709" w:type="dxa"/>
          </w:tcPr>
          <w:p w:rsidR="00772843" w:rsidRDefault="00772843">
            <w:pPr>
              <w:pStyle w:val="ConsPlusNormal"/>
            </w:pPr>
            <w:r>
              <w:t>2.</w:t>
            </w:r>
          </w:p>
        </w:tc>
        <w:tc>
          <w:tcPr>
            <w:tcW w:w="3689" w:type="dxa"/>
          </w:tcPr>
          <w:p w:rsidR="00772843" w:rsidRDefault="00772843">
            <w:pPr>
              <w:pStyle w:val="ConsPlusNormal"/>
            </w:pPr>
            <w:r>
              <w:t>г. Артем, ул. Симферопольская, 1</w:t>
            </w:r>
          </w:p>
        </w:tc>
        <w:tc>
          <w:tcPr>
            <w:tcW w:w="2420" w:type="dxa"/>
          </w:tcPr>
          <w:p w:rsidR="00772843" w:rsidRDefault="00772843">
            <w:pPr>
              <w:pStyle w:val="ConsPlusNormal"/>
            </w:pPr>
            <w:r>
              <w:t>капитальный ремонт конструктивных элементов здания</w:t>
            </w:r>
          </w:p>
        </w:tc>
        <w:tc>
          <w:tcPr>
            <w:tcW w:w="2154" w:type="dxa"/>
          </w:tcPr>
          <w:p w:rsidR="00772843" w:rsidRDefault="00772843">
            <w:pPr>
              <w:pStyle w:val="ConsPlusNormal"/>
              <w:jc w:val="right"/>
            </w:pPr>
            <w:r>
              <w:t>1900000,00</w:t>
            </w:r>
          </w:p>
        </w:tc>
      </w:tr>
      <w:tr w:rsidR="00772843">
        <w:tc>
          <w:tcPr>
            <w:tcW w:w="709" w:type="dxa"/>
          </w:tcPr>
          <w:p w:rsidR="00772843" w:rsidRDefault="00772843">
            <w:pPr>
              <w:pStyle w:val="ConsPlusNormal"/>
            </w:pPr>
            <w:r>
              <w:t>3.</w:t>
            </w:r>
          </w:p>
        </w:tc>
        <w:tc>
          <w:tcPr>
            <w:tcW w:w="3689" w:type="dxa"/>
          </w:tcPr>
          <w:p w:rsidR="00772843" w:rsidRDefault="00772843">
            <w:pPr>
              <w:pStyle w:val="ConsPlusNormal"/>
            </w:pPr>
            <w:r>
              <w:t>г. Артем, ул. Херсонская, 12</w:t>
            </w:r>
          </w:p>
        </w:tc>
        <w:tc>
          <w:tcPr>
            <w:tcW w:w="2420" w:type="dxa"/>
          </w:tcPr>
          <w:p w:rsidR="00772843" w:rsidRDefault="00772843">
            <w:pPr>
              <w:pStyle w:val="ConsPlusNormal"/>
            </w:pPr>
            <w:r>
              <w:t>устройство дворовой помойницы</w:t>
            </w:r>
          </w:p>
        </w:tc>
        <w:tc>
          <w:tcPr>
            <w:tcW w:w="2154" w:type="dxa"/>
          </w:tcPr>
          <w:p w:rsidR="00772843" w:rsidRDefault="00772843">
            <w:pPr>
              <w:pStyle w:val="ConsPlusNormal"/>
              <w:jc w:val="right"/>
            </w:pPr>
            <w:r>
              <w:t>151214,00</w:t>
            </w:r>
          </w:p>
        </w:tc>
      </w:tr>
      <w:tr w:rsidR="00772843">
        <w:tc>
          <w:tcPr>
            <w:tcW w:w="709" w:type="dxa"/>
          </w:tcPr>
          <w:p w:rsidR="00772843" w:rsidRDefault="00772843">
            <w:pPr>
              <w:pStyle w:val="ConsPlusNormal"/>
            </w:pPr>
            <w:r>
              <w:t>4.</w:t>
            </w:r>
          </w:p>
        </w:tc>
        <w:tc>
          <w:tcPr>
            <w:tcW w:w="6109" w:type="dxa"/>
            <w:gridSpan w:val="2"/>
          </w:tcPr>
          <w:p w:rsidR="00772843" w:rsidRDefault="00772843">
            <w:pPr>
              <w:pStyle w:val="ConsPlusNormal"/>
            </w:pPr>
            <w:r>
              <w:t>Итого по 2020 году</w:t>
            </w:r>
          </w:p>
        </w:tc>
        <w:tc>
          <w:tcPr>
            <w:tcW w:w="2154" w:type="dxa"/>
          </w:tcPr>
          <w:p w:rsidR="00772843" w:rsidRDefault="00772843">
            <w:pPr>
              <w:pStyle w:val="ConsPlusNormal"/>
              <w:jc w:val="right"/>
            </w:pPr>
            <w:r>
              <w:t>2051214,00</w:t>
            </w:r>
          </w:p>
        </w:tc>
      </w:tr>
      <w:tr w:rsidR="00772843">
        <w:tc>
          <w:tcPr>
            <w:tcW w:w="709" w:type="dxa"/>
          </w:tcPr>
          <w:p w:rsidR="00772843" w:rsidRDefault="00772843">
            <w:pPr>
              <w:pStyle w:val="ConsPlusNormal"/>
            </w:pPr>
            <w:r>
              <w:t>5.</w:t>
            </w:r>
          </w:p>
        </w:tc>
        <w:tc>
          <w:tcPr>
            <w:tcW w:w="8263" w:type="dxa"/>
            <w:gridSpan w:val="3"/>
          </w:tcPr>
          <w:p w:rsidR="00772843" w:rsidRDefault="00772843">
            <w:pPr>
              <w:pStyle w:val="ConsPlusNormal"/>
              <w:jc w:val="center"/>
            </w:pPr>
            <w:r>
              <w:t>2021 год</w:t>
            </w:r>
          </w:p>
        </w:tc>
      </w:tr>
      <w:tr w:rsidR="00772843">
        <w:tc>
          <w:tcPr>
            <w:tcW w:w="709" w:type="dxa"/>
          </w:tcPr>
          <w:p w:rsidR="00772843" w:rsidRDefault="00772843">
            <w:pPr>
              <w:pStyle w:val="ConsPlusNormal"/>
            </w:pPr>
            <w:r>
              <w:t>6.</w:t>
            </w:r>
          </w:p>
        </w:tc>
        <w:tc>
          <w:tcPr>
            <w:tcW w:w="3689" w:type="dxa"/>
          </w:tcPr>
          <w:p w:rsidR="00772843" w:rsidRDefault="00772843">
            <w:pPr>
              <w:pStyle w:val="ConsPlusNormal"/>
            </w:pPr>
            <w:r>
              <w:t>г. Артем, ул. Уссурийская, 29</w:t>
            </w:r>
          </w:p>
        </w:tc>
        <w:tc>
          <w:tcPr>
            <w:tcW w:w="2420" w:type="dxa"/>
          </w:tcPr>
          <w:p w:rsidR="00772843" w:rsidRDefault="00772843">
            <w:pPr>
              <w:pStyle w:val="ConsPlusNormal"/>
            </w:pPr>
            <w:r>
              <w:t>капитальный ремонт дренажно-ливневой канализации</w:t>
            </w:r>
          </w:p>
        </w:tc>
        <w:tc>
          <w:tcPr>
            <w:tcW w:w="2154" w:type="dxa"/>
          </w:tcPr>
          <w:p w:rsidR="00772843" w:rsidRDefault="00772843">
            <w:pPr>
              <w:pStyle w:val="ConsPlusNormal"/>
              <w:jc w:val="right"/>
            </w:pPr>
            <w:r>
              <w:t>1900000,00</w:t>
            </w:r>
          </w:p>
        </w:tc>
      </w:tr>
      <w:tr w:rsidR="00772843">
        <w:tc>
          <w:tcPr>
            <w:tcW w:w="709" w:type="dxa"/>
          </w:tcPr>
          <w:p w:rsidR="00772843" w:rsidRDefault="00772843">
            <w:pPr>
              <w:pStyle w:val="ConsPlusNormal"/>
            </w:pPr>
            <w:r>
              <w:t>7.</w:t>
            </w:r>
          </w:p>
        </w:tc>
        <w:tc>
          <w:tcPr>
            <w:tcW w:w="6109" w:type="dxa"/>
            <w:gridSpan w:val="2"/>
          </w:tcPr>
          <w:p w:rsidR="00772843" w:rsidRDefault="00772843">
            <w:pPr>
              <w:pStyle w:val="ConsPlusNormal"/>
            </w:pPr>
            <w:r>
              <w:t>Итого по 2021 году</w:t>
            </w:r>
          </w:p>
        </w:tc>
        <w:tc>
          <w:tcPr>
            <w:tcW w:w="2154" w:type="dxa"/>
          </w:tcPr>
          <w:p w:rsidR="00772843" w:rsidRDefault="00772843">
            <w:pPr>
              <w:pStyle w:val="ConsPlusNormal"/>
              <w:jc w:val="right"/>
            </w:pPr>
            <w:r>
              <w:t>1900000,00</w:t>
            </w:r>
          </w:p>
        </w:tc>
      </w:tr>
      <w:tr w:rsidR="00772843">
        <w:tc>
          <w:tcPr>
            <w:tcW w:w="709" w:type="dxa"/>
          </w:tcPr>
          <w:p w:rsidR="00772843" w:rsidRDefault="00772843">
            <w:pPr>
              <w:pStyle w:val="ConsPlusNormal"/>
            </w:pPr>
            <w:r>
              <w:t>8.</w:t>
            </w:r>
          </w:p>
        </w:tc>
        <w:tc>
          <w:tcPr>
            <w:tcW w:w="8263" w:type="dxa"/>
            <w:gridSpan w:val="3"/>
          </w:tcPr>
          <w:p w:rsidR="00772843" w:rsidRDefault="00772843">
            <w:pPr>
              <w:pStyle w:val="ConsPlusNormal"/>
              <w:jc w:val="center"/>
            </w:pPr>
            <w:r>
              <w:t>2022 год</w:t>
            </w:r>
          </w:p>
        </w:tc>
      </w:tr>
      <w:tr w:rsidR="00772843">
        <w:tc>
          <w:tcPr>
            <w:tcW w:w="709" w:type="dxa"/>
          </w:tcPr>
          <w:p w:rsidR="00772843" w:rsidRDefault="0077284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689" w:type="dxa"/>
          </w:tcPr>
          <w:p w:rsidR="00772843" w:rsidRDefault="00772843">
            <w:pPr>
              <w:pStyle w:val="ConsPlusNormal"/>
            </w:pPr>
            <w:r>
              <w:t>г. Артем, ул. Кирова, 142</w:t>
            </w:r>
          </w:p>
        </w:tc>
        <w:tc>
          <w:tcPr>
            <w:tcW w:w="2420" w:type="dxa"/>
          </w:tcPr>
          <w:p w:rsidR="00772843" w:rsidRDefault="00772843">
            <w:pPr>
              <w:pStyle w:val="ConsPlusNormal"/>
            </w:pPr>
            <w:r>
              <w:t>устройство дренажно-ливневой канализации</w:t>
            </w:r>
          </w:p>
        </w:tc>
        <w:tc>
          <w:tcPr>
            <w:tcW w:w="2154" w:type="dxa"/>
          </w:tcPr>
          <w:p w:rsidR="00772843" w:rsidRDefault="00772843">
            <w:pPr>
              <w:pStyle w:val="ConsPlusNormal"/>
              <w:jc w:val="right"/>
            </w:pPr>
            <w:r>
              <w:t>1900000,00</w:t>
            </w:r>
          </w:p>
        </w:tc>
      </w:tr>
      <w:tr w:rsidR="00772843">
        <w:tc>
          <w:tcPr>
            <w:tcW w:w="709" w:type="dxa"/>
          </w:tcPr>
          <w:p w:rsidR="00772843" w:rsidRDefault="00772843">
            <w:pPr>
              <w:pStyle w:val="ConsPlusNormal"/>
            </w:pPr>
            <w:r>
              <w:t>10.</w:t>
            </w:r>
          </w:p>
        </w:tc>
        <w:tc>
          <w:tcPr>
            <w:tcW w:w="6109" w:type="dxa"/>
            <w:gridSpan w:val="2"/>
          </w:tcPr>
          <w:p w:rsidR="00772843" w:rsidRDefault="00772843">
            <w:pPr>
              <w:pStyle w:val="ConsPlusNormal"/>
            </w:pPr>
            <w:r>
              <w:t>Итого по 2021 году</w:t>
            </w:r>
          </w:p>
        </w:tc>
        <w:tc>
          <w:tcPr>
            <w:tcW w:w="2154" w:type="dxa"/>
          </w:tcPr>
          <w:p w:rsidR="00772843" w:rsidRDefault="00772843">
            <w:pPr>
              <w:pStyle w:val="ConsPlusNormal"/>
              <w:jc w:val="right"/>
            </w:pPr>
            <w:r>
              <w:t>1900000,00</w:t>
            </w:r>
          </w:p>
        </w:tc>
      </w:tr>
      <w:tr w:rsidR="00772843">
        <w:tc>
          <w:tcPr>
            <w:tcW w:w="709" w:type="dxa"/>
          </w:tcPr>
          <w:p w:rsidR="00772843" w:rsidRDefault="00772843">
            <w:pPr>
              <w:pStyle w:val="ConsPlusNormal"/>
            </w:pPr>
            <w:r>
              <w:t>11.</w:t>
            </w:r>
          </w:p>
        </w:tc>
        <w:tc>
          <w:tcPr>
            <w:tcW w:w="6109" w:type="dxa"/>
            <w:gridSpan w:val="2"/>
          </w:tcPr>
          <w:p w:rsidR="00772843" w:rsidRDefault="00772843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154" w:type="dxa"/>
          </w:tcPr>
          <w:p w:rsidR="00772843" w:rsidRDefault="00772843">
            <w:pPr>
              <w:pStyle w:val="ConsPlusNormal"/>
              <w:jc w:val="right"/>
            </w:pPr>
            <w:r>
              <w:t>5851214,00</w:t>
            </w:r>
          </w:p>
        </w:tc>
      </w:tr>
    </w:tbl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jc w:val="right"/>
        <w:outlineLvl w:val="1"/>
      </w:pPr>
      <w:r>
        <w:t>Приложение 5</w:t>
      </w:r>
    </w:p>
    <w:p w:rsidR="00772843" w:rsidRDefault="00772843">
      <w:pPr>
        <w:pStyle w:val="ConsPlusNormal"/>
        <w:jc w:val="right"/>
      </w:pPr>
      <w:r>
        <w:t>к муниципальной программе</w:t>
      </w:r>
    </w:p>
    <w:p w:rsidR="00772843" w:rsidRDefault="00772843">
      <w:pPr>
        <w:pStyle w:val="ConsPlusNormal"/>
        <w:jc w:val="right"/>
      </w:pPr>
      <w:r>
        <w:t>"Содержание муниципального</w:t>
      </w:r>
    </w:p>
    <w:p w:rsidR="00772843" w:rsidRDefault="00772843">
      <w:pPr>
        <w:pStyle w:val="ConsPlusNormal"/>
        <w:jc w:val="right"/>
      </w:pPr>
      <w:r>
        <w:t>жилищного фонда Артемовского</w:t>
      </w:r>
    </w:p>
    <w:p w:rsidR="00772843" w:rsidRDefault="00772843">
      <w:pPr>
        <w:pStyle w:val="ConsPlusNormal"/>
        <w:jc w:val="right"/>
      </w:pPr>
      <w:r>
        <w:t>городского округа на</w:t>
      </w:r>
    </w:p>
    <w:p w:rsidR="00772843" w:rsidRDefault="00772843">
      <w:pPr>
        <w:pStyle w:val="ConsPlusNormal"/>
        <w:jc w:val="right"/>
      </w:pPr>
      <w:r>
        <w:t>2019 - 2022 годы"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Title"/>
        <w:jc w:val="center"/>
      </w:pPr>
      <w:r>
        <w:t>ПЕРЕЧЕНЬ</w:t>
      </w:r>
    </w:p>
    <w:p w:rsidR="00772843" w:rsidRDefault="00772843">
      <w:pPr>
        <w:pStyle w:val="ConsPlusTitle"/>
        <w:jc w:val="center"/>
      </w:pPr>
      <w:r>
        <w:t>МУНИЦИПАЛЬНЫХ ЖИЛЫХ ПОМЕЩЕНИЙ,</w:t>
      </w:r>
    </w:p>
    <w:p w:rsidR="00772843" w:rsidRDefault="00772843">
      <w:pPr>
        <w:pStyle w:val="ConsPlusTitle"/>
        <w:jc w:val="center"/>
      </w:pPr>
      <w:r>
        <w:t>СВОБОДНЫХ ОТ РЕГИСТРАЦИИ И ПРОЖИВАНИЯ ГРАЖДАН,</w:t>
      </w:r>
    </w:p>
    <w:p w:rsidR="00772843" w:rsidRDefault="00772843">
      <w:pPr>
        <w:pStyle w:val="ConsPlusTitle"/>
        <w:jc w:val="center"/>
      </w:pPr>
      <w:r>
        <w:t>ПО КОТОРЫМ ЗАПЛАНИРОВАН КАПИТАЛЬНЫЙ (ТЕКУЩИЙ)</w:t>
      </w:r>
    </w:p>
    <w:p w:rsidR="00772843" w:rsidRDefault="00772843">
      <w:pPr>
        <w:pStyle w:val="ConsPlusTitle"/>
        <w:jc w:val="center"/>
      </w:pPr>
      <w:r>
        <w:t>РЕМОНТ НА ПЕРИОД 2019 - 2022 ГГ.</w:t>
      </w:r>
    </w:p>
    <w:p w:rsidR="00772843" w:rsidRDefault="007728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28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от 13.07.2020 N 1760-па)</w:t>
            </w:r>
          </w:p>
        </w:tc>
      </w:tr>
    </w:tbl>
    <w:p w:rsidR="00772843" w:rsidRDefault="00772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2711"/>
        <w:gridCol w:w="964"/>
        <w:gridCol w:w="1320"/>
        <w:gridCol w:w="1200"/>
        <w:gridCol w:w="1680"/>
      </w:tblGrid>
      <w:tr w:rsidR="00772843">
        <w:tc>
          <w:tcPr>
            <w:tcW w:w="589" w:type="dxa"/>
          </w:tcPr>
          <w:p w:rsidR="00772843" w:rsidRDefault="007728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center"/>
            </w:pPr>
            <w:r>
              <w:t>Стоимость ремонта (руб.)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center"/>
            </w:pPr>
            <w:r>
              <w:t>6</w:t>
            </w:r>
          </w:p>
        </w:tc>
      </w:tr>
      <w:tr w:rsidR="00772843">
        <w:tc>
          <w:tcPr>
            <w:tcW w:w="8464" w:type="dxa"/>
            <w:gridSpan w:val="6"/>
          </w:tcPr>
          <w:p w:rsidR="00772843" w:rsidRDefault="00772843">
            <w:pPr>
              <w:pStyle w:val="ConsPlusNormal"/>
              <w:jc w:val="center"/>
              <w:outlineLvl w:val="2"/>
            </w:pPr>
            <w:r>
              <w:t>2019 год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1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2-я Рабочая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33,4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390500,00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2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Бабушкина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28,2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211972,00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3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Братская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642550,00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4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Братская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20,9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403482,00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5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Ватутина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56,3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692658,30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6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Ватутина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509178,73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7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Каширская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17,80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269255,00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8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22,8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249906,00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9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Михайловская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53,6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542532,00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Херсонская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46,8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565653,32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11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Черноморская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16,6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354627,65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12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Черноморская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22,5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276692,00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13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Черноморская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16,7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242588,00</w:t>
            </w:r>
          </w:p>
        </w:tc>
      </w:tr>
      <w:tr w:rsidR="00772843">
        <w:tc>
          <w:tcPr>
            <w:tcW w:w="5584" w:type="dxa"/>
            <w:gridSpan w:val="4"/>
          </w:tcPr>
          <w:p w:rsidR="00772843" w:rsidRDefault="00772843">
            <w:pPr>
              <w:pStyle w:val="ConsPlusNormal"/>
            </w:pPr>
            <w:r>
              <w:t>Итого по 2019 году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409,6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5351595,00</w:t>
            </w:r>
          </w:p>
        </w:tc>
      </w:tr>
      <w:tr w:rsidR="00772843">
        <w:tc>
          <w:tcPr>
            <w:tcW w:w="8464" w:type="dxa"/>
            <w:gridSpan w:val="6"/>
          </w:tcPr>
          <w:p w:rsidR="00772843" w:rsidRDefault="00772843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1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1-я Рабочая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83/2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11,70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197387,00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2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1-я Рабочая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83/2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13,90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237867,00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3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1-я Рабочая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83/2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11,40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191867,00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4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1-я Рабочая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83/2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12,70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215787,00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5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1-я Рабочая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83/2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13,10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223147,00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6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Норильская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18,00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313307,00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7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Норильская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12,80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217627,00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8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Пархоменко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18,40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320667,00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9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Пархоменко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17,70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307787,00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10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Харьковская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49,40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891067,00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11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Харьковская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49,50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892903,00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12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Херсонская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22,20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390587,00</w:t>
            </w:r>
          </w:p>
        </w:tc>
      </w:tr>
      <w:tr w:rsidR="00772843">
        <w:tc>
          <w:tcPr>
            <w:tcW w:w="5584" w:type="dxa"/>
            <w:gridSpan w:val="4"/>
          </w:tcPr>
          <w:p w:rsidR="00772843" w:rsidRDefault="00772843">
            <w:pPr>
              <w:pStyle w:val="ConsPlusNormal"/>
            </w:pPr>
            <w:r>
              <w:t>Итого по 2021 году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250,80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4400000,00</w:t>
            </w:r>
          </w:p>
        </w:tc>
      </w:tr>
      <w:tr w:rsidR="00772843">
        <w:tc>
          <w:tcPr>
            <w:tcW w:w="8464" w:type="dxa"/>
            <w:gridSpan w:val="6"/>
          </w:tcPr>
          <w:p w:rsidR="00772843" w:rsidRDefault="00772843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1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Братская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73 - 74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21,90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479897,00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2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Братская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11,30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284857,00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3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Братская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9,70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255417,00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4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Братская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9,00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242537,00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5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Братская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8,30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229657,00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6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Братская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8,60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235177,00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7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Каширская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41/2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19,70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439417,00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8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24,80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533257,00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9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Кирова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9,40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249899,00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10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Ленинградская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15 - 16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23,70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513017,00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16,70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384217,00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12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16,70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384217,00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13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Фрунзе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16,70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384217,00</w:t>
            </w:r>
          </w:p>
        </w:tc>
      </w:tr>
      <w:tr w:rsidR="00772843">
        <w:tc>
          <w:tcPr>
            <w:tcW w:w="589" w:type="dxa"/>
          </w:tcPr>
          <w:p w:rsidR="00772843" w:rsidRDefault="00772843">
            <w:pPr>
              <w:pStyle w:val="ConsPlusNormal"/>
            </w:pPr>
            <w:r>
              <w:t>14</w:t>
            </w:r>
          </w:p>
        </w:tc>
        <w:tc>
          <w:tcPr>
            <w:tcW w:w="2711" w:type="dxa"/>
          </w:tcPr>
          <w:p w:rsidR="00772843" w:rsidRDefault="00772843">
            <w:pPr>
              <w:pStyle w:val="ConsPlusNormal"/>
            </w:pPr>
            <w:r>
              <w:t>Черноморская</w:t>
            </w:r>
          </w:p>
        </w:tc>
        <w:tc>
          <w:tcPr>
            <w:tcW w:w="964" w:type="dxa"/>
          </w:tcPr>
          <w:p w:rsidR="00772843" w:rsidRDefault="00772843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1320" w:type="dxa"/>
          </w:tcPr>
          <w:p w:rsidR="00772843" w:rsidRDefault="0077284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16,70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384217,00</w:t>
            </w:r>
          </w:p>
        </w:tc>
      </w:tr>
      <w:tr w:rsidR="00772843">
        <w:tc>
          <w:tcPr>
            <w:tcW w:w="5584" w:type="dxa"/>
            <w:gridSpan w:val="4"/>
          </w:tcPr>
          <w:p w:rsidR="00772843" w:rsidRDefault="00772843">
            <w:pPr>
              <w:pStyle w:val="ConsPlusNormal"/>
            </w:pPr>
            <w:r>
              <w:t>Итого по 2022 году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213,20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5000000,00</w:t>
            </w:r>
          </w:p>
        </w:tc>
      </w:tr>
      <w:tr w:rsidR="00772843">
        <w:tc>
          <w:tcPr>
            <w:tcW w:w="5584" w:type="dxa"/>
            <w:gridSpan w:val="4"/>
          </w:tcPr>
          <w:p w:rsidR="00772843" w:rsidRDefault="00772843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200" w:type="dxa"/>
          </w:tcPr>
          <w:p w:rsidR="00772843" w:rsidRDefault="00772843">
            <w:pPr>
              <w:pStyle w:val="ConsPlusNormal"/>
              <w:jc w:val="right"/>
            </w:pPr>
            <w:r>
              <w:t>873,6</w:t>
            </w:r>
          </w:p>
        </w:tc>
        <w:tc>
          <w:tcPr>
            <w:tcW w:w="1680" w:type="dxa"/>
          </w:tcPr>
          <w:p w:rsidR="00772843" w:rsidRDefault="00772843">
            <w:pPr>
              <w:pStyle w:val="ConsPlusNormal"/>
              <w:jc w:val="right"/>
            </w:pPr>
            <w:r>
              <w:t>14751595,00</w:t>
            </w:r>
          </w:p>
        </w:tc>
      </w:tr>
    </w:tbl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jc w:val="right"/>
        <w:outlineLvl w:val="1"/>
      </w:pPr>
      <w:r>
        <w:t>Приложение 6</w:t>
      </w:r>
    </w:p>
    <w:p w:rsidR="00772843" w:rsidRDefault="00772843">
      <w:pPr>
        <w:pStyle w:val="ConsPlusNormal"/>
        <w:jc w:val="right"/>
      </w:pPr>
      <w:r>
        <w:t>к муниципальной программе</w:t>
      </w:r>
    </w:p>
    <w:p w:rsidR="00772843" w:rsidRDefault="00772843">
      <w:pPr>
        <w:pStyle w:val="ConsPlusNormal"/>
        <w:jc w:val="right"/>
      </w:pPr>
      <w:r>
        <w:t>"Содержание муниципального</w:t>
      </w:r>
    </w:p>
    <w:p w:rsidR="00772843" w:rsidRDefault="00772843">
      <w:pPr>
        <w:pStyle w:val="ConsPlusNormal"/>
        <w:jc w:val="right"/>
      </w:pPr>
      <w:r>
        <w:t>жилищного фонда Артемовского</w:t>
      </w:r>
    </w:p>
    <w:p w:rsidR="00772843" w:rsidRDefault="00772843">
      <w:pPr>
        <w:pStyle w:val="ConsPlusNormal"/>
        <w:jc w:val="right"/>
      </w:pPr>
      <w:r>
        <w:t>городского округа на</w:t>
      </w:r>
    </w:p>
    <w:p w:rsidR="00772843" w:rsidRDefault="00772843">
      <w:pPr>
        <w:pStyle w:val="ConsPlusNormal"/>
        <w:jc w:val="right"/>
      </w:pPr>
      <w:r>
        <w:t>2019 - 2021 годы"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Title"/>
        <w:jc w:val="center"/>
      </w:pPr>
      <w:r>
        <w:t>ПЕРЕЧЕНЬ</w:t>
      </w:r>
    </w:p>
    <w:p w:rsidR="00772843" w:rsidRDefault="00772843">
      <w:pPr>
        <w:pStyle w:val="ConsPlusTitle"/>
        <w:jc w:val="center"/>
      </w:pPr>
      <w:r>
        <w:t>МНОГОКВАРТИРНЫХ ДОМОВ, РЕМОНТ КОТОРЫХ ЗАПЛАНИРОВАН</w:t>
      </w:r>
    </w:p>
    <w:p w:rsidR="00772843" w:rsidRDefault="00772843">
      <w:pPr>
        <w:pStyle w:val="ConsPlusTitle"/>
        <w:jc w:val="center"/>
      </w:pPr>
      <w:r>
        <w:t>НА 2021 ГОД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  <w:r>
        <w:t xml:space="preserve">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29.03.2019 N 320-па.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jc w:val="right"/>
        <w:outlineLvl w:val="1"/>
      </w:pPr>
      <w:r>
        <w:t>Приложение 7</w:t>
      </w:r>
    </w:p>
    <w:p w:rsidR="00772843" w:rsidRDefault="00772843">
      <w:pPr>
        <w:pStyle w:val="ConsPlusNormal"/>
        <w:jc w:val="right"/>
      </w:pPr>
      <w:r>
        <w:t>к муниципальной программе</w:t>
      </w:r>
    </w:p>
    <w:p w:rsidR="00772843" w:rsidRDefault="00772843">
      <w:pPr>
        <w:pStyle w:val="ConsPlusNormal"/>
        <w:jc w:val="right"/>
      </w:pPr>
      <w:r>
        <w:t>"Содержание муниципального</w:t>
      </w:r>
    </w:p>
    <w:p w:rsidR="00772843" w:rsidRDefault="00772843">
      <w:pPr>
        <w:pStyle w:val="ConsPlusNormal"/>
        <w:jc w:val="right"/>
      </w:pPr>
      <w:r>
        <w:t>жилищного фонда Артемовского</w:t>
      </w:r>
    </w:p>
    <w:p w:rsidR="00772843" w:rsidRDefault="00772843">
      <w:pPr>
        <w:pStyle w:val="ConsPlusNormal"/>
        <w:jc w:val="right"/>
      </w:pPr>
      <w:r>
        <w:t>городского округа на</w:t>
      </w:r>
    </w:p>
    <w:p w:rsidR="00772843" w:rsidRDefault="00772843">
      <w:pPr>
        <w:pStyle w:val="ConsPlusNormal"/>
        <w:jc w:val="right"/>
      </w:pPr>
      <w:r>
        <w:t>2019 - 2022 годы"</w:t>
      </w: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Title"/>
        <w:jc w:val="center"/>
      </w:pPr>
      <w:bookmarkStart w:id="5" w:name="P1356"/>
      <w:bookmarkEnd w:id="5"/>
      <w:r>
        <w:t>ПЕРЕЧЕНЬ</w:t>
      </w:r>
    </w:p>
    <w:p w:rsidR="00772843" w:rsidRDefault="00772843">
      <w:pPr>
        <w:pStyle w:val="ConsPlusTitle"/>
        <w:jc w:val="center"/>
      </w:pPr>
      <w:r>
        <w:t>МУНИЦИПАЛЬНЫХ ЖИЛЫХ ПОМЕЩЕНИЙ, СВОБОДНЫХ</w:t>
      </w:r>
    </w:p>
    <w:p w:rsidR="00772843" w:rsidRDefault="00772843">
      <w:pPr>
        <w:pStyle w:val="ConsPlusTitle"/>
        <w:jc w:val="center"/>
      </w:pPr>
      <w:r>
        <w:t>ОТ РЕГИСТРАЦИИ И ПРОЖИВАНИЯ ГРАЖДАН, ПО КОТОРЫМ</w:t>
      </w:r>
    </w:p>
    <w:p w:rsidR="00772843" w:rsidRDefault="00772843">
      <w:pPr>
        <w:pStyle w:val="ConsPlusTitle"/>
        <w:jc w:val="center"/>
      </w:pPr>
      <w:r>
        <w:t>ЗАПЛАНИРОВАН КАПИТАЛЬНЫЙ (ТЕКУЩИЙ) РЕМОНТ</w:t>
      </w:r>
    </w:p>
    <w:p w:rsidR="00772843" w:rsidRDefault="00772843">
      <w:pPr>
        <w:pStyle w:val="ConsPlusTitle"/>
        <w:jc w:val="center"/>
      </w:pPr>
      <w:r>
        <w:t>НА ПЕРИОД 2019 - 2021 ГОДЫ</w:t>
      </w:r>
    </w:p>
    <w:p w:rsidR="00772843" w:rsidRDefault="007728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728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772843" w:rsidRDefault="007728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88" w:history="1">
              <w:r>
                <w:rPr>
                  <w:color w:val="0000FF"/>
                </w:rPr>
                <w:t>N 320-па</w:t>
              </w:r>
            </w:hyperlink>
            <w:r>
              <w:rPr>
                <w:color w:val="392C69"/>
              </w:rPr>
              <w:t xml:space="preserve">, от 31.03.2020 </w:t>
            </w:r>
            <w:hyperlink r:id="rId89" w:history="1">
              <w:r>
                <w:rPr>
                  <w:color w:val="0000FF"/>
                </w:rPr>
                <w:t>N 921-па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72843" w:rsidRDefault="00772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1180"/>
        <w:gridCol w:w="1820"/>
        <w:gridCol w:w="1480"/>
        <w:gridCol w:w="1780"/>
      </w:tblGrid>
      <w:tr w:rsidR="00772843">
        <w:tc>
          <w:tcPr>
            <w:tcW w:w="580" w:type="dxa"/>
          </w:tcPr>
          <w:p w:rsidR="00772843" w:rsidRDefault="007728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0" w:type="dxa"/>
          </w:tcPr>
          <w:p w:rsidR="00772843" w:rsidRDefault="00772843">
            <w:pPr>
              <w:pStyle w:val="ConsPlusNormal"/>
            </w:pPr>
            <w:r>
              <w:t>Улица</w:t>
            </w:r>
          </w:p>
        </w:tc>
        <w:tc>
          <w:tcPr>
            <w:tcW w:w="1180" w:type="dxa"/>
          </w:tcPr>
          <w:p w:rsidR="00772843" w:rsidRDefault="00772843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1820" w:type="dxa"/>
          </w:tcPr>
          <w:p w:rsidR="00772843" w:rsidRDefault="00772843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center"/>
            </w:pPr>
            <w:r>
              <w:t>Стоимость ремонта (руб.)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0" w:type="dxa"/>
          </w:tcPr>
          <w:p w:rsidR="00772843" w:rsidRDefault="00772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0" w:type="dxa"/>
          </w:tcPr>
          <w:p w:rsidR="00772843" w:rsidRDefault="00772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0" w:type="dxa"/>
          </w:tcPr>
          <w:p w:rsidR="00772843" w:rsidRDefault="00772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center"/>
            </w:pPr>
            <w:r>
              <w:t>6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1.</w:t>
            </w:r>
          </w:p>
        </w:tc>
        <w:tc>
          <w:tcPr>
            <w:tcW w:w="7900" w:type="dxa"/>
            <w:gridSpan w:val="5"/>
          </w:tcPr>
          <w:p w:rsidR="00772843" w:rsidRDefault="00772843">
            <w:pPr>
              <w:pStyle w:val="ConsPlusNormal"/>
            </w:pPr>
            <w:r>
              <w:t>2019 год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2.</w:t>
            </w:r>
          </w:p>
        </w:tc>
        <w:tc>
          <w:tcPr>
            <w:tcW w:w="1640" w:type="dxa"/>
          </w:tcPr>
          <w:p w:rsidR="00772843" w:rsidRDefault="00772843">
            <w:pPr>
              <w:pStyle w:val="ConsPlusNormal"/>
            </w:pPr>
            <w:r>
              <w:t>Ватутина</w:t>
            </w:r>
          </w:p>
        </w:tc>
        <w:tc>
          <w:tcPr>
            <w:tcW w:w="1180" w:type="dxa"/>
          </w:tcPr>
          <w:p w:rsidR="00772843" w:rsidRDefault="00772843">
            <w:pPr>
              <w:pStyle w:val="ConsPlusNormal"/>
              <w:jc w:val="right"/>
            </w:pPr>
            <w:r>
              <w:t>6/3</w:t>
            </w:r>
          </w:p>
        </w:tc>
        <w:tc>
          <w:tcPr>
            <w:tcW w:w="1820" w:type="dxa"/>
          </w:tcPr>
          <w:p w:rsidR="00772843" w:rsidRDefault="00772843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56,3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686262,00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3.</w:t>
            </w:r>
          </w:p>
        </w:tc>
        <w:tc>
          <w:tcPr>
            <w:tcW w:w="1640" w:type="dxa"/>
          </w:tcPr>
          <w:p w:rsidR="00772843" w:rsidRDefault="00772843">
            <w:pPr>
              <w:pStyle w:val="ConsPlusNormal"/>
            </w:pPr>
            <w:r>
              <w:t>Ватутина</w:t>
            </w:r>
          </w:p>
        </w:tc>
        <w:tc>
          <w:tcPr>
            <w:tcW w:w="1180" w:type="dxa"/>
          </w:tcPr>
          <w:p w:rsidR="00772843" w:rsidRDefault="0077284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820" w:type="dxa"/>
          </w:tcPr>
          <w:p w:rsidR="00772843" w:rsidRDefault="00772843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26,6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313738,00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4.</w:t>
            </w:r>
          </w:p>
        </w:tc>
        <w:tc>
          <w:tcPr>
            <w:tcW w:w="4640" w:type="dxa"/>
            <w:gridSpan w:val="3"/>
          </w:tcPr>
          <w:p w:rsidR="00772843" w:rsidRDefault="00772843">
            <w:pPr>
              <w:pStyle w:val="ConsPlusNormal"/>
            </w:pPr>
            <w:r>
              <w:t>Итого по 2019 году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82,90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1000000,00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5.</w:t>
            </w:r>
          </w:p>
        </w:tc>
        <w:tc>
          <w:tcPr>
            <w:tcW w:w="7900" w:type="dxa"/>
            <w:gridSpan w:val="5"/>
          </w:tcPr>
          <w:p w:rsidR="00772843" w:rsidRDefault="00772843">
            <w:pPr>
              <w:pStyle w:val="ConsPlusNormal"/>
            </w:pPr>
            <w:r>
              <w:t>2020 год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6.</w:t>
            </w:r>
          </w:p>
        </w:tc>
        <w:tc>
          <w:tcPr>
            <w:tcW w:w="1640" w:type="dxa"/>
          </w:tcPr>
          <w:p w:rsidR="00772843" w:rsidRDefault="00772843">
            <w:pPr>
              <w:pStyle w:val="ConsPlusNormal"/>
            </w:pPr>
            <w:r>
              <w:t>Братская</w:t>
            </w:r>
          </w:p>
        </w:tc>
        <w:tc>
          <w:tcPr>
            <w:tcW w:w="1180" w:type="dxa"/>
          </w:tcPr>
          <w:p w:rsidR="00772843" w:rsidRDefault="0077284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820" w:type="dxa"/>
          </w:tcPr>
          <w:p w:rsidR="00772843" w:rsidRDefault="00772843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44,40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730946,00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7.</w:t>
            </w:r>
          </w:p>
        </w:tc>
        <w:tc>
          <w:tcPr>
            <w:tcW w:w="1640" w:type="dxa"/>
          </w:tcPr>
          <w:p w:rsidR="00772843" w:rsidRDefault="00772843">
            <w:pPr>
              <w:pStyle w:val="ConsPlusNormal"/>
            </w:pPr>
            <w:r>
              <w:t>Братская</w:t>
            </w:r>
          </w:p>
        </w:tc>
        <w:tc>
          <w:tcPr>
            <w:tcW w:w="1180" w:type="dxa"/>
          </w:tcPr>
          <w:p w:rsidR="00772843" w:rsidRDefault="00772843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820" w:type="dxa"/>
          </w:tcPr>
          <w:p w:rsidR="00772843" w:rsidRDefault="00772843">
            <w:pPr>
              <w:pStyle w:val="ConsPlusNormal"/>
              <w:jc w:val="right"/>
            </w:pPr>
            <w:r>
              <w:t>119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20,90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352542,00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8.</w:t>
            </w:r>
          </w:p>
        </w:tc>
        <w:tc>
          <w:tcPr>
            <w:tcW w:w="1640" w:type="dxa"/>
          </w:tcPr>
          <w:p w:rsidR="00772843" w:rsidRDefault="00772843">
            <w:pPr>
              <w:pStyle w:val="ConsPlusNormal"/>
            </w:pPr>
            <w:r>
              <w:t>Братская</w:t>
            </w:r>
          </w:p>
        </w:tc>
        <w:tc>
          <w:tcPr>
            <w:tcW w:w="1180" w:type="dxa"/>
          </w:tcPr>
          <w:p w:rsidR="00772843" w:rsidRDefault="0077284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820" w:type="dxa"/>
          </w:tcPr>
          <w:p w:rsidR="00772843" w:rsidRDefault="0077284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32,00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612860,00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9.</w:t>
            </w:r>
          </w:p>
        </w:tc>
        <w:tc>
          <w:tcPr>
            <w:tcW w:w="1640" w:type="dxa"/>
          </w:tcPr>
          <w:p w:rsidR="00772843" w:rsidRDefault="00772843">
            <w:pPr>
              <w:pStyle w:val="ConsPlusNormal"/>
            </w:pPr>
            <w:r>
              <w:t>Каширская</w:t>
            </w:r>
          </w:p>
        </w:tc>
        <w:tc>
          <w:tcPr>
            <w:tcW w:w="1180" w:type="dxa"/>
          </w:tcPr>
          <w:p w:rsidR="00772843" w:rsidRDefault="0077284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820" w:type="dxa"/>
          </w:tcPr>
          <w:p w:rsidR="00772843" w:rsidRDefault="0077284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17,80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303652,00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10.</w:t>
            </w:r>
          </w:p>
        </w:tc>
        <w:tc>
          <w:tcPr>
            <w:tcW w:w="4640" w:type="dxa"/>
            <w:gridSpan w:val="3"/>
          </w:tcPr>
          <w:p w:rsidR="00772843" w:rsidRDefault="00772843">
            <w:pPr>
              <w:pStyle w:val="ConsPlusNormal"/>
            </w:pPr>
            <w:r>
              <w:t>Итого по 2020 году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115,10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2000000,00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11.</w:t>
            </w:r>
          </w:p>
        </w:tc>
        <w:tc>
          <w:tcPr>
            <w:tcW w:w="7900" w:type="dxa"/>
            <w:gridSpan w:val="5"/>
          </w:tcPr>
          <w:p w:rsidR="00772843" w:rsidRDefault="00772843">
            <w:pPr>
              <w:pStyle w:val="ConsPlusNormal"/>
            </w:pPr>
            <w:r>
              <w:t>2021 год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12.</w:t>
            </w:r>
          </w:p>
        </w:tc>
        <w:tc>
          <w:tcPr>
            <w:tcW w:w="1640" w:type="dxa"/>
          </w:tcPr>
          <w:p w:rsidR="00772843" w:rsidRDefault="00772843">
            <w:pPr>
              <w:pStyle w:val="ConsPlusNormal"/>
            </w:pPr>
            <w:r>
              <w:t>1-я Рабочая</w:t>
            </w:r>
          </w:p>
        </w:tc>
        <w:tc>
          <w:tcPr>
            <w:tcW w:w="1180" w:type="dxa"/>
          </w:tcPr>
          <w:p w:rsidR="00772843" w:rsidRDefault="00772843">
            <w:pPr>
              <w:pStyle w:val="ConsPlusNormal"/>
              <w:jc w:val="right"/>
            </w:pPr>
            <w:r>
              <w:t>83/2</w:t>
            </w:r>
          </w:p>
        </w:tc>
        <w:tc>
          <w:tcPr>
            <w:tcW w:w="1820" w:type="dxa"/>
          </w:tcPr>
          <w:p w:rsidR="00772843" w:rsidRDefault="00772843">
            <w:pPr>
              <w:pStyle w:val="ConsPlusNormal"/>
              <w:jc w:val="right"/>
            </w:pPr>
            <w:r>
              <w:t>109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13,80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295035,00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13.</w:t>
            </w:r>
          </w:p>
        </w:tc>
        <w:tc>
          <w:tcPr>
            <w:tcW w:w="1640" w:type="dxa"/>
          </w:tcPr>
          <w:p w:rsidR="00772843" w:rsidRDefault="00772843">
            <w:pPr>
              <w:pStyle w:val="ConsPlusNormal"/>
            </w:pPr>
            <w:r>
              <w:t>2-я Рабочая</w:t>
            </w:r>
          </w:p>
        </w:tc>
        <w:tc>
          <w:tcPr>
            <w:tcW w:w="1180" w:type="dxa"/>
          </w:tcPr>
          <w:p w:rsidR="00772843" w:rsidRDefault="00772843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820" w:type="dxa"/>
          </w:tcPr>
          <w:p w:rsidR="00772843" w:rsidRDefault="00772843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33,40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500000,00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14.</w:t>
            </w:r>
          </w:p>
        </w:tc>
        <w:tc>
          <w:tcPr>
            <w:tcW w:w="1640" w:type="dxa"/>
          </w:tcPr>
          <w:p w:rsidR="00772843" w:rsidRDefault="00772843">
            <w:pPr>
              <w:pStyle w:val="ConsPlusNormal"/>
            </w:pPr>
            <w:r>
              <w:t>Михайловская</w:t>
            </w:r>
          </w:p>
        </w:tc>
        <w:tc>
          <w:tcPr>
            <w:tcW w:w="1180" w:type="dxa"/>
          </w:tcPr>
          <w:p w:rsidR="00772843" w:rsidRDefault="00772843">
            <w:pPr>
              <w:pStyle w:val="ConsPlusNormal"/>
              <w:jc w:val="right"/>
            </w:pPr>
            <w:r>
              <w:t>13а</w:t>
            </w:r>
          </w:p>
        </w:tc>
        <w:tc>
          <w:tcPr>
            <w:tcW w:w="1820" w:type="dxa"/>
          </w:tcPr>
          <w:p w:rsidR="00772843" w:rsidRDefault="0077284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53,60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500000,00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15.</w:t>
            </w:r>
          </w:p>
        </w:tc>
        <w:tc>
          <w:tcPr>
            <w:tcW w:w="1640" w:type="dxa"/>
          </w:tcPr>
          <w:p w:rsidR="00772843" w:rsidRDefault="00772843">
            <w:pPr>
              <w:pStyle w:val="ConsPlusNormal"/>
            </w:pPr>
            <w:r>
              <w:t>Полевая</w:t>
            </w:r>
          </w:p>
        </w:tc>
        <w:tc>
          <w:tcPr>
            <w:tcW w:w="1180" w:type="dxa"/>
          </w:tcPr>
          <w:p w:rsidR="00772843" w:rsidRDefault="0077284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820" w:type="dxa"/>
          </w:tcPr>
          <w:p w:rsidR="00772843" w:rsidRDefault="0077284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26,70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156965,00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16.</w:t>
            </w:r>
          </w:p>
        </w:tc>
        <w:tc>
          <w:tcPr>
            <w:tcW w:w="1640" w:type="dxa"/>
          </w:tcPr>
          <w:p w:rsidR="00772843" w:rsidRDefault="00772843">
            <w:pPr>
              <w:pStyle w:val="ConsPlusNormal"/>
            </w:pPr>
            <w:r>
              <w:t>Кирова</w:t>
            </w:r>
          </w:p>
        </w:tc>
        <w:tc>
          <w:tcPr>
            <w:tcW w:w="1180" w:type="dxa"/>
          </w:tcPr>
          <w:p w:rsidR="00772843" w:rsidRDefault="00772843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1820" w:type="dxa"/>
          </w:tcPr>
          <w:p w:rsidR="00772843" w:rsidRDefault="00772843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22,80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298000,00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17.</w:t>
            </w:r>
          </w:p>
        </w:tc>
        <w:tc>
          <w:tcPr>
            <w:tcW w:w="1640" w:type="dxa"/>
          </w:tcPr>
          <w:p w:rsidR="00772843" w:rsidRDefault="00772843">
            <w:pPr>
              <w:pStyle w:val="ConsPlusNormal"/>
            </w:pPr>
            <w:r>
              <w:t>Бабушкина</w:t>
            </w:r>
          </w:p>
        </w:tc>
        <w:tc>
          <w:tcPr>
            <w:tcW w:w="1180" w:type="dxa"/>
          </w:tcPr>
          <w:p w:rsidR="00772843" w:rsidRDefault="00772843">
            <w:pPr>
              <w:pStyle w:val="ConsPlusNormal"/>
              <w:jc w:val="right"/>
            </w:pPr>
            <w:r>
              <w:t>24а</w:t>
            </w:r>
          </w:p>
        </w:tc>
        <w:tc>
          <w:tcPr>
            <w:tcW w:w="1820" w:type="dxa"/>
          </w:tcPr>
          <w:p w:rsidR="00772843" w:rsidRDefault="00772843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28,20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250000,00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18.</w:t>
            </w:r>
          </w:p>
        </w:tc>
        <w:tc>
          <w:tcPr>
            <w:tcW w:w="4640" w:type="dxa"/>
            <w:gridSpan w:val="3"/>
          </w:tcPr>
          <w:p w:rsidR="00772843" w:rsidRDefault="00772843">
            <w:pPr>
              <w:pStyle w:val="ConsPlusNormal"/>
            </w:pPr>
            <w:r>
              <w:t>Итого по 2021 году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178,50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2000000,00</w:t>
            </w:r>
          </w:p>
        </w:tc>
      </w:tr>
      <w:tr w:rsidR="00772843">
        <w:tc>
          <w:tcPr>
            <w:tcW w:w="580" w:type="dxa"/>
          </w:tcPr>
          <w:p w:rsidR="00772843" w:rsidRDefault="00772843">
            <w:pPr>
              <w:pStyle w:val="ConsPlusNormal"/>
            </w:pPr>
            <w:r>
              <w:t>19.</w:t>
            </w:r>
          </w:p>
        </w:tc>
        <w:tc>
          <w:tcPr>
            <w:tcW w:w="4640" w:type="dxa"/>
            <w:gridSpan w:val="3"/>
          </w:tcPr>
          <w:p w:rsidR="00772843" w:rsidRDefault="00772843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480" w:type="dxa"/>
          </w:tcPr>
          <w:p w:rsidR="00772843" w:rsidRDefault="00772843">
            <w:pPr>
              <w:pStyle w:val="ConsPlusNormal"/>
              <w:jc w:val="right"/>
            </w:pPr>
            <w:r>
              <w:t>376,50</w:t>
            </w:r>
          </w:p>
        </w:tc>
        <w:tc>
          <w:tcPr>
            <w:tcW w:w="1780" w:type="dxa"/>
          </w:tcPr>
          <w:p w:rsidR="00772843" w:rsidRDefault="00772843">
            <w:pPr>
              <w:pStyle w:val="ConsPlusNormal"/>
              <w:jc w:val="right"/>
            </w:pPr>
            <w:r>
              <w:t>5000000,00</w:t>
            </w:r>
          </w:p>
        </w:tc>
      </w:tr>
    </w:tbl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ind w:firstLine="540"/>
        <w:jc w:val="both"/>
      </w:pPr>
    </w:p>
    <w:p w:rsidR="00772843" w:rsidRDefault="007728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174" w:rsidRDefault="00F72174">
      <w:bookmarkStart w:id="6" w:name="_GoBack"/>
      <w:bookmarkEnd w:id="6"/>
    </w:p>
    <w:sectPr w:rsidR="00F72174" w:rsidSect="003724C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43"/>
    <w:rsid w:val="00772843"/>
    <w:rsid w:val="00F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5E17-1708-4058-94B3-B8D866D0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2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2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72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2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28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A1A7E782D4A991A2EE5F6CF64492BF5BE65D2A3DACF70420EB8D42581A782EA158396DC8522C55CB645E7611GAP8C" TargetMode="External"/><Relationship Id="rId18" Type="http://schemas.openxmlformats.org/officeDocument/2006/relationships/hyperlink" Target="consultantplus://offline/ref=9FA1A7E782D4A991A2EE4161E028CCB058E80B2F38ACFF5075B68B15074A7E7BF318673498106759CA7C427713B60F6C31G3PAC" TargetMode="External"/><Relationship Id="rId26" Type="http://schemas.openxmlformats.org/officeDocument/2006/relationships/hyperlink" Target="consultantplus://offline/ref=9FA1A7E782D4A991A2EE4161E028CCB058E80B2F38ABF8567AB98B15074A7E7BF31867348A103F55CB7A5C7615A3593D776F93E6E9DD70697BD1ADD6GDPBC" TargetMode="External"/><Relationship Id="rId39" Type="http://schemas.openxmlformats.org/officeDocument/2006/relationships/hyperlink" Target="consultantplus://offline/ref=9FA1A7E782D4A991A2EE4161E028CCB058E80B2F38ACFD507FBC8B15074A7E7BF31867348A103F55CB7A5C7615A3593D776F93E6E9DD70697BD1ADD6GDPBC" TargetMode="External"/><Relationship Id="rId21" Type="http://schemas.openxmlformats.org/officeDocument/2006/relationships/hyperlink" Target="consultantplus://offline/ref=9FA1A7E782D4A991A2EE4161E028CCB058E80B2F38ACFC5375BB8B15074A7E7BF31867348A103F55CB7A5C7615A3593D776F93E6E9DD70697BD1ADD6GDPBC" TargetMode="External"/><Relationship Id="rId34" Type="http://schemas.openxmlformats.org/officeDocument/2006/relationships/hyperlink" Target="consultantplus://offline/ref=9FA1A7E782D4A991A2EE5F6CF64492BF5AEB50253AADF70420EB8D42581A782EA158396DC8522C55CB645E7611GAP8C" TargetMode="External"/><Relationship Id="rId42" Type="http://schemas.openxmlformats.org/officeDocument/2006/relationships/hyperlink" Target="consultantplus://offline/ref=9FA1A7E782D4A991A2EE4161E028CCB058E80B2F38ABF8567AB98B15074A7E7BF31867348A103F55CB7A5C7714A3593D776F93E6E9DD70697BD1ADD6GDPBC" TargetMode="External"/><Relationship Id="rId47" Type="http://schemas.openxmlformats.org/officeDocument/2006/relationships/hyperlink" Target="consultantplus://offline/ref=9FA1A7E782D4A991A2EE4161E028CCB058E80B2F38ABFA507ABA8B15074A7E7BF31867348A103F55CB7A5C7710A3593D776F93E6E9DD70697BD1ADD6GDPBC" TargetMode="External"/><Relationship Id="rId50" Type="http://schemas.openxmlformats.org/officeDocument/2006/relationships/hyperlink" Target="consultantplus://offline/ref=9FA1A7E782D4A991A2EE5F6CF64492BF5BE2512130AEF70420EB8D42581A782EA158396DC8522C55CB645E7611GAP8C" TargetMode="External"/><Relationship Id="rId55" Type="http://schemas.openxmlformats.org/officeDocument/2006/relationships/hyperlink" Target="consultantplus://offline/ref=9FA1A7E782D4A991A2EE4161E028CCB058E80B2F38ABF45274BA8B15074A7E7BF31867348A103F55CB7A5C7710A3593D776F93E6E9DD70697BD1ADD6GDPBC" TargetMode="External"/><Relationship Id="rId63" Type="http://schemas.openxmlformats.org/officeDocument/2006/relationships/hyperlink" Target="consultantplus://offline/ref=9FA1A7E782D4A991A2EE4161E028CCB058E80B2F38ABFA507ABA8B15074A7E7BF31867348A103F55CB7A5C7417A3593D776F93E6E9DD70697BD1ADD6GDPBC" TargetMode="External"/><Relationship Id="rId68" Type="http://schemas.openxmlformats.org/officeDocument/2006/relationships/hyperlink" Target="consultantplus://offline/ref=9FA1A7E782D4A991A2EE4161E028CCB058E80B2F38ABF45274BA8B15074A7E7BF31867348A103F55CB7A5C7410A3593D776F93E6E9DD70697BD1ADD6GDPBC" TargetMode="External"/><Relationship Id="rId76" Type="http://schemas.openxmlformats.org/officeDocument/2006/relationships/hyperlink" Target="consultantplus://offline/ref=9FA1A7E782D4A991A2EE4161E028CCB058E80B2F38ABF8567AB98B15074A7E7BF31867348A103F55CB7A5C7515A3593D776F93E6E9DD70697BD1ADD6GDPBC" TargetMode="External"/><Relationship Id="rId84" Type="http://schemas.openxmlformats.org/officeDocument/2006/relationships/hyperlink" Target="consultantplus://offline/ref=9FA1A7E782D4A991A2EE4161E028CCB058E80B2F38ABFA507ABA8B15074A7E7BF31867348A103F55CB7A5C7514A3593D776F93E6E9DD70697BD1ADD6GDPBC" TargetMode="External"/><Relationship Id="rId89" Type="http://schemas.openxmlformats.org/officeDocument/2006/relationships/hyperlink" Target="consultantplus://offline/ref=9FA1A7E782D4A991A2EE4161E028CCB058E80B2F38ABF8567AB98B15074A7E7BF31867348A103F55CB7A5C7615A3593D776F93E6E9DD70697BD1ADD6GDPBC" TargetMode="External"/><Relationship Id="rId7" Type="http://schemas.openxmlformats.org/officeDocument/2006/relationships/hyperlink" Target="consultantplus://offline/ref=9FA1A7E782D4A991A2EE4161E028CCB058E80B2F38ACF9557BB78B15074A7E7BF31867348A103F55CB7A5C7616A3593D776F93E6E9DD70697BD1ADD6GDPBC" TargetMode="External"/><Relationship Id="rId71" Type="http://schemas.openxmlformats.org/officeDocument/2006/relationships/hyperlink" Target="consultantplus://offline/ref=9FA1A7E782D4A991A2EE4161E028CCB058E80B2F38ABFA507ABA8B15074A7E7BF31867348A103F55CB7A5C741AA3593D776F93E6E9DD70697BD1ADD6GDP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A1A7E782D4A991A2EE5F6CF64492BF5BE35C263CACF70420EB8D42581A782EA158396DC8522C55CB645E7611GAP8C" TargetMode="External"/><Relationship Id="rId29" Type="http://schemas.openxmlformats.org/officeDocument/2006/relationships/hyperlink" Target="consultantplus://offline/ref=9FA1A7E782D4A991A2EE4161E028CCB058E80B2F38ABF8567AB98B15074A7E7BF31867348A103F55CB7A5C7615A3593D776F93E6E9DD70697BD1ADD6GDPBC" TargetMode="External"/><Relationship Id="rId11" Type="http://schemas.openxmlformats.org/officeDocument/2006/relationships/hyperlink" Target="consultantplus://offline/ref=9FA1A7E782D4A991A2EE4161E028CCB058E80B2F38ABFA507ABA8B15074A7E7BF31867348A103F55CB7A5C7616A3593D776F93E6E9DD70697BD1ADD6GDPBC" TargetMode="External"/><Relationship Id="rId24" Type="http://schemas.openxmlformats.org/officeDocument/2006/relationships/hyperlink" Target="consultantplus://offline/ref=9FA1A7E782D4A991A2EE4161E028CCB058E80B2F38ACFB5279BB8B15074A7E7BF31867348A103F55CB7A5C7615A3593D776F93E6E9DD70697BD1ADD6GDPBC" TargetMode="External"/><Relationship Id="rId32" Type="http://schemas.openxmlformats.org/officeDocument/2006/relationships/hyperlink" Target="consultantplus://offline/ref=9FA1A7E782D4A991A2EE5F6CF64492BF5BE6522338A8F70420EB8D42581A782EA158396DC8522C55CB645E7611GAP8C" TargetMode="External"/><Relationship Id="rId37" Type="http://schemas.openxmlformats.org/officeDocument/2006/relationships/hyperlink" Target="consultantplus://offline/ref=9FA1A7E782D4A991A2EE4161E028CCB058E80B2F38ADFC517CBE8B15074A7E7BF318673498106759CA7C427713B60F6C31G3PAC" TargetMode="External"/><Relationship Id="rId40" Type="http://schemas.openxmlformats.org/officeDocument/2006/relationships/hyperlink" Target="consultantplus://offline/ref=9FA1A7E782D4A991A2EE4161E028CCB058E80B2F38ABF8567AB98B15074A7E7BF31867348A103F55CB7A5C7614A3593D776F93E6E9DD70697BD1ADD6GDPBC" TargetMode="External"/><Relationship Id="rId45" Type="http://schemas.openxmlformats.org/officeDocument/2006/relationships/hyperlink" Target="consultantplus://offline/ref=9FA1A7E782D4A991A2EE4161E028CCB058E80B2F38ABFA507ABA8B15074A7E7BF31867348A103F55CB7A5C7710A3593D776F93E6E9DD70697BD1ADD6GDPBC" TargetMode="External"/><Relationship Id="rId53" Type="http://schemas.openxmlformats.org/officeDocument/2006/relationships/hyperlink" Target="consultantplus://offline/ref=9FA1A7E782D4A991A2EE4161E028CCB058E80B2F38ABF8567AB98B15074A7E7BF31867348A103F55CB7A5C7615A3593D776F93E6E9DD70697BD1ADD6GDPBC" TargetMode="External"/><Relationship Id="rId58" Type="http://schemas.openxmlformats.org/officeDocument/2006/relationships/hyperlink" Target="consultantplus://offline/ref=9FA1A7E782D4A991A2EE4161E028CCB058E80B2F38ABF8567AB98B15074A7E7BF31867348A103F55CB7A5C7510A3593D776F93E6E9DD70697BD1ADD6GDPBC" TargetMode="External"/><Relationship Id="rId66" Type="http://schemas.openxmlformats.org/officeDocument/2006/relationships/hyperlink" Target="consultantplus://offline/ref=9FA1A7E782D4A991A2EE4161E028CCB058E80B2F38ABF45274BA8B15074A7E7BF31867348A103F55CB7A5C7411A3593D776F93E6E9DD70697BD1ADD6GDPBC" TargetMode="External"/><Relationship Id="rId74" Type="http://schemas.openxmlformats.org/officeDocument/2006/relationships/hyperlink" Target="consultantplus://offline/ref=9FA1A7E782D4A991A2EE4161E028CCB058E80B2F38ABF8567AB98B15074A7E7BF31867348A103F55CB7A5C7515A3593D776F93E6E9DD70697BD1ADD6GDPBC" TargetMode="External"/><Relationship Id="rId79" Type="http://schemas.openxmlformats.org/officeDocument/2006/relationships/hyperlink" Target="consultantplus://offline/ref=9FA1A7E782D4A991A2EE4161E028CCB058E80B2F38ABFA507ABA8B15074A7E7BF31867348A103F55CB7A5C7517A3593D776F93E6E9DD70697BD1ADD6GDPBC" TargetMode="External"/><Relationship Id="rId87" Type="http://schemas.openxmlformats.org/officeDocument/2006/relationships/hyperlink" Target="consultantplus://offline/ref=9FA1A7E782D4A991A2EE4161E028CCB058E80B2F38ACFC5375BB8B15074A7E7BF31867348A103F55CB7A5C7513A3593D776F93E6E9DD70697BD1ADD6GDPBC" TargetMode="External"/><Relationship Id="rId5" Type="http://schemas.openxmlformats.org/officeDocument/2006/relationships/hyperlink" Target="consultantplus://offline/ref=9FA1A7E782D4A991A2EE4161E028CCB058E80B2F38ACFC5375BB8B15074A7E7BF31867348A103F55CB7A5C7616A3593D776F93E6E9DD70697BD1ADD6GDPBC" TargetMode="External"/><Relationship Id="rId61" Type="http://schemas.openxmlformats.org/officeDocument/2006/relationships/hyperlink" Target="consultantplus://offline/ref=9FA1A7E782D4A991A2EE4161E028CCB058E80B2F38ABFA507ABA8B15074A7E7BF31867348A103F55CB7A5C7417A3593D776F93E6E9DD70697BD1ADD6GDPBC" TargetMode="External"/><Relationship Id="rId82" Type="http://schemas.openxmlformats.org/officeDocument/2006/relationships/hyperlink" Target="consultantplus://offline/ref=9FA1A7E782D4A991A2EE4161E028CCB058E80B2F38ABF8567AB98B15074A7E7BF31867348A103F55CB7A5C7514A3593D776F93E6E9DD70697BD1ADD6GDPBC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9FA1A7E782D4A991A2EE4161E028CCB058E80B2F38ABF45A7BBA8B15074A7E7BF318673498106759CA7C427713B60F6C31G3PAC" TargetMode="External"/><Relationship Id="rId14" Type="http://schemas.openxmlformats.org/officeDocument/2006/relationships/hyperlink" Target="consultantplus://offline/ref=9FA1A7E782D4A991A2EE5F6CF64492BF5BE5562A3CADF70420EB8D42581A782EA158396DC8522C55CB645E7611GAP8C" TargetMode="External"/><Relationship Id="rId22" Type="http://schemas.openxmlformats.org/officeDocument/2006/relationships/hyperlink" Target="consultantplus://offline/ref=9FA1A7E782D4A991A2EE4161E028CCB058E80B2F38ACFD507FBC8B15074A7E7BF31867348A103F55CB7A5C7615A3593D776F93E6E9DD70697BD1ADD6GDPBC" TargetMode="External"/><Relationship Id="rId27" Type="http://schemas.openxmlformats.org/officeDocument/2006/relationships/hyperlink" Target="consultantplus://offline/ref=9FA1A7E782D4A991A2EE4161E028CCB058E80B2F38ABFA507ABA8B15074A7E7BF31867348A103F55CB7A5C7615A3593D776F93E6E9DD70697BD1ADD6GDPBC" TargetMode="External"/><Relationship Id="rId30" Type="http://schemas.openxmlformats.org/officeDocument/2006/relationships/hyperlink" Target="consultantplus://offline/ref=9FA1A7E782D4A991A2EE5F6CF64492BF5BE65D2A3DACF70420EB8D42581A782EA158396DC8522C55CB645E7611GAP8C" TargetMode="External"/><Relationship Id="rId35" Type="http://schemas.openxmlformats.org/officeDocument/2006/relationships/hyperlink" Target="consultantplus://offline/ref=9FA1A7E782D4A991A2EE4161E028CCB058E80B2F38ABFF527EBD8B15074A7E7BF318673498106759CA7C427713B60F6C31G3PAC" TargetMode="External"/><Relationship Id="rId43" Type="http://schemas.openxmlformats.org/officeDocument/2006/relationships/hyperlink" Target="consultantplus://offline/ref=9FA1A7E782D4A991A2EE4161E028CCB058E80B2F38ABFA507ABA8B15074A7E7BF31867348A103F55CB7A5C7710A3593D776F93E6E9DD70697BD1ADD6GDPBC" TargetMode="External"/><Relationship Id="rId48" Type="http://schemas.openxmlformats.org/officeDocument/2006/relationships/hyperlink" Target="consultantplus://offline/ref=9FA1A7E782D4A991A2EE4161E028CCB058E80B2F38ABF8567AB98B15074A7E7BF31867348A103F55CB7A5C7417A3593D776F93E6E9DD70697BD1ADD6GDPBC" TargetMode="External"/><Relationship Id="rId56" Type="http://schemas.openxmlformats.org/officeDocument/2006/relationships/hyperlink" Target="consultantplus://offline/ref=9FA1A7E782D4A991A2EE4161E028CCB058E80B2F38ACFB5279BB8B15074A7E7BF31867348A103F55CB7A5C7713A3593D776F93E6E9DD70697BD1ADD6GDPBC" TargetMode="External"/><Relationship Id="rId64" Type="http://schemas.openxmlformats.org/officeDocument/2006/relationships/hyperlink" Target="consultantplus://offline/ref=9FA1A7E782D4A991A2EE4161E028CCB058E80B2F38ABF8567AB98B15074A7E7BF31867348A103F55CB7A5C7516A3593D776F93E6E9DD70697BD1ADD6GDPBC" TargetMode="External"/><Relationship Id="rId69" Type="http://schemas.openxmlformats.org/officeDocument/2006/relationships/hyperlink" Target="consultantplus://offline/ref=9FA1A7E782D4A991A2EE4161E028CCB058E80B2F38ABF45274BA8B15074A7E7BF31867348A103F55CB7A5C7410A3593D776F93E6E9DD70697BD1ADD6GDPBC" TargetMode="External"/><Relationship Id="rId77" Type="http://schemas.openxmlformats.org/officeDocument/2006/relationships/hyperlink" Target="consultantplus://offline/ref=9FA1A7E782D4A991A2EE4161E028CCB058E80B2F38ABFA507ABA8B15074A7E7BF31867348A103F55CB7A5C7517A3593D776F93E6E9DD70697BD1ADD6GDPBC" TargetMode="External"/><Relationship Id="rId8" Type="http://schemas.openxmlformats.org/officeDocument/2006/relationships/hyperlink" Target="consultantplus://offline/ref=9FA1A7E782D4A991A2EE4161E028CCB058E80B2F38ACFB5279BB8B15074A7E7BF31867348A103F55CB7A5C7616A3593D776F93E6E9DD70697BD1ADD6GDPBC" TargetMode="External"/><Relationship Id="rId51" Type="http://schemas.openxmlformats.org/officeDocument/2006/relationships/hyperlink" Target="consultantplus://offline/ref=9FA1A7E782D4A991A2EE5F6CF64492BF5BE65D2A3DACF70420EB8D42581A782EA158396DC8522C55CB645E7611GAP8C" TargetMode="External"/><Relationship Id="rId72" Type="http://schemas.openxmlformats.org/officeDocument/2006/relationships/hyperlink" Target="consultantplus://offline/ref=9FA1A7E782D4A991A2EE4161E028CCB058E80B2F38ABFA507ABA8B15074A7E7BF31867348A103F55CB7A5C7512A3593D776F93E6E9DD70697BD1ADD6GDPBC" TargetMode="External"/><Relationship Id="rId80" Type="http://schemas.openxmlformats.org/officeDocument/2006/relationships/hyperlink" Target="consultantplus://offline/ref=9FA1A7E782D4A991A2EE4161E028CCB058E80B2F38ABFA507ABA8B15074A7E7BF31867348A103F55CB7A5C7517A3593D776F93E6E9DD70697BD1ADD6GDPBC" TargetMode="External"/><Relationship Id="rId85" Type="http://schemas.openxmlformats.org/officeDocument/2006/relationships/hyperlink" Target="consultantplus://offline/ref=9FA1A7E782D4A991A2EE4161E028CCB058E80B2F38ABFA507ABA8B15074A7E7BF31867348A103F55CB7A5C7514A3593D776F93E6E9DD70697BD1ADD6GDPB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A1A7E782D4A991A2EE4161E028CCB058E80B2F38ABF45274BA8B15074A7E7BF31867348A103F55CB7A5C7616A3593D776F93E6E9DD70697BD1ADD6GDPBC" TargetMode="External"/><Relationship Id="rId17" Type="http://schemas.openxmlformats.org/officeDocument/2006/relationships/hyperlink" Target="consultantplus://offline/ref=9FA1A7E782D4A991A2EE4161E028CCB058E80B2F38ADFC517CBE8B15074A7E7BF31867348A103F55CB7A5C7217A3593D776F93E6E9DD70697BD1ADD6GDPBC" TargetMode="External"/><Relationship Id="rId25" Type="http://schemas.openxmlformats.org/officeDocument/2006/relationships/hyperlink" Target="consultantplus://offline/ref=9FA1A7E782D4A991A2EE4161E028CCB058E80B2F38ABFF5679BD8B15074A7E7BF31867348A103F55CB7A5C7615A3593D776F93E6E9DD70697BD1ADD6GDPBC" TargetMode="External"/><Relationship Id="rId33" Type="http://schemas.openxmlformats.org/officeDocument/2006/relationships/hyperlink" Target="consultantplus://offline/ref=9FA1A7E782D4A991A2EE5F6CF64492BF5BE65D2B38A8F70420EB8D42581A782EA158396DC8522C55CB645E7611GAP8C" TargetMode="External"/><Relationship Id="rId38" Type="http://schemas.openxmlformats.org/officeDocument/2006/relationships/hyperlink" Target="consultantplus://offline/ref=9FA1A7E782D4A991A2EE4161E028CCB058E80B2F38ACFF5075B68B15074A7E7BF318673498106759CA7C427713B60F6C31G3PAC" TargetMode="External"/><Relationship Id="rId46" Type="http://schemas.openxmlformats.org/officeDocument/2006/relationships/hyperlink" Target="consultantplus://offline/ref=9FA1A7E782D4A991A2EE4161E028CCB058E80B2F38ABF8567AB98B15074A7E7BF31867348A103F55CB7A5C7714A3593D776F93E6E9DD70697BD1ADD6GDPBC" TargetMode="External"/><Relationship Id="rId59" Type="http://schemas.openxmlformats.org/officeDocument/2006/relationships/hyperlink" Target="consultantplus://offline/ref=9FA1A7E782D4A991A2EE4161E028CCB058E80B2F38ABF45274BA8B15074A7E7BF31867348A103F55CB7A5C7412A3593D776F93E6E9DD70697BD1ADD6GDPBC" TargetMode="External"/><Relationship Id="rId67" Type="http://schemas.openxmlformats.org/officeDocument/2006/relationships/hyperlink" Target="consultantplus://offline/ref=9FA1A7E782D4A991A2EE4161E028CCB058E80B2F38ABFA507ABA8B15074A7E7BF31867348A103F55CB7A5C7416A3593D776F93E6E9DD70697BD1ADD6GDPBC" TargetMode="External"/><Relationship Id="rId20" Type="http://schemas.openxmlformats.org/officeDocument/2006/relationships/hyperlink" Target="consultantplus://offline/ref=9FA1A7E782D4A991A2EE4161E028CCB058E80B2F38ABF8567AB98B15074A7E7BF31867348A103F55CB7A5C7615A3593D776F93E6E9DD70697BD1ADD6GDPBC" TargetMode="External"/><Relationship Id="rId41" Type="http://schemas.openxmlformats.org/officeDocument/2006/relationships/hyperlink" Target="consultantplus://offline/ref=9FA1A7E782D4A991A2EE4161E028CCB058E80B2F38ABF45274BA8B15074A7E7BF31867348A103F55CB7A5C7615A3593D776F93E6E9DD70697BD1ADD6GDPBC" TargetMode="External"/><Relationship Id="rId54" Type="http://schemas.openxmlformats.org/officeDocument/2006/relationships/hyperlink" Target="consultantplus://offline/ref=9FA1A7E782D4A991A2EE4161E028CCB058E80B2F38ABF8567AB98B15074A7E7BF31867348A103F55CB7A5C7615A3593D776F93E6E9DD70697BD1ADD6GDPBC" TargetMode="External"/><Relationship Id="rId62" Type="http://schemas.openxmlformats.org/officeDocument/2006/relationships/hyperlink" Target="consultantplus://offline/ref=9FA1A7E782D4A991A2EE4161E028CCB058E80B2F38ABF8567AB98B15074A7E7BF31867348A103F55CB7A5C7516A3593D776F93E6E9DD70697BD1ADD6GDPBC" TargetMode="External"/><Relationship Id="rId70" Type="http://schemas.openxmlformats.org/officeDocument/2006/relationships/hyperlink" Target="consultantplus://offline/ref=9FA1A7E782D4A991A2EE4161E028CCB058E80B2F38ABF45274BA8B15074A7E7BF31867348A103F55CB7A5C7415A3593D776F93E6E9DD70697BD1ADD6GDPBC" TargetMode="External"/><Relationship Id="rId75" Type="http://schemas.openxmlformats.org/officeDocument/2006/relationships/hyperlink" Target="consultantplus://offline/ref=9FA1A7E782D4A991A2EE4161E028CCB058E80B2F38ABFA507ABA8B15074A7E7BF31867348A103F55CB7A5C7517A3593D776F93E6E9DD70697BD1ADD6GDPBC" TargetMode="External"/><Relationship Id="rId83" Type="http://schemas.openxmlformats.org/officeDocument/2006/relationships/hyperlink" Target="consultantplus://offline/ref=9FA1A7E782D4A991A2EE4161E028CCB058E80B2F38ABFA507ABA8B15074A7E7BF31867348A103F55CB7A5C7514A3593D776F93E6E9DD70697BD1ADD6GDPBC" TargetMode="External"/><Relationship Id="rId88" Type="http://schemas.openxmlformats.org/officeDocument/2006/relationships/hyperlink" Target="consultantplus://offline/ref=9FA1A7E782D4A991A2EE4161E028CCB058E80B2F38ACFC5375BB8B15074A7E7BF31867348A103F55CB7A5C7512A3593D776F93E6E9DD70697BD1ADD6GDPBC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1A7E782D4A991A2EE4161E028CCB058E80B2F38ACFD507FBC8B15074A7E7BF31867348A103F55CB7A5C7616A3593D776F93E6E9DD70697BD1ADD6GDPBC" TargetMode="External"/><Relationship Id="rId15" Type="http://schemas.openxmlformats.org/officeDocument/2006/relationships/hyperlink" Target="consultantplus://offline/ref=9FA1A7E782D4A991A2EE5F6CF64492BF5BE6522338A8F70420EB8D42581A782EA158396DC8522C55CB645E7611GAP8C" TargetMode="External"/><Relationship Id="rId23" Type="http://schemas.openxmlformats.org/officeDocument/2006/relationships/hyperlink" Target="consultantplus://offline/ref=9FA1A7E782D4A991A2EE4161E028CCB058E80B2F38ACF9557BB78B15074A7E7BF31867348A103F55CB7A5C7615A3593D776F93E6E9DD70697BD1ADD6GDPBC" TargetMode="External"/><Relationship Id="rId28" Type="http://schemas.openxmlformats.org/officeDocument/2006/relationships/hyperlink" Target="consultantplus://offline/ref=9FA1A7E782D4A991A2EE4161E028CCB058E80B2F38ABF45274BA8B15074A7E7BF31867348A103F55CB7A5C7615A3593D776F93E6E9DD70697BD1ADD6GDPBC" TargetMode="External"/><Relationship Id="rId36" Type="http://schemas.openxmlformats.org/officeDocument/2006/relationships/hyperlink" Target="consultantplus://offline/ref=9FA1A7E782D4A991A2EE4161E028CCB058E80B2F38ABF9567FB68B15074A7E7BF318673498106759CA7C427713B60F6C31G3PAC" TargetMode="External"/><Relationship Id="rId49" Type="http://schemas.openxmlformats.org/officeDocument/2006/relationships/hyperlink" Target="consultantplus://offline/ref=9FA1A7E782D4A991A2EE4161E028CCB058E80B2F38ABF9567FB68B15074A7E7BF31867348A103F55CB7A5C761AA3593D776F93E6E9DD70697BD1ADD6GDPBC" TargetMode="External"/><Relationship Id="rId57" Type="http://schemas.openxmlformats.org/officeDocument/2006/relationships/hyperlink" Target="consultantplus://offline/ref=9FA1A7E782D4A991A2EE4161E028CCB058E80B2F38ABF8567AB98B15074A7E7BF31867348A103F55CB7A5C7510A3593D776F93E6E9DD70697BD1ADD6GDPBC" TargetMode="External"/><Relationship Id="rId10" Type="http://schemas.openxmlformats.org/officeDocument/2006/relationships/hyperlink" Target="consultantplus://offline/ref=9FA1A7E782D4A991A2EE4161E028CCB058E80B2F38ABF8567AB98B15074A7E7BF31867348A103F55CB7A5C7616A3593D776F93E6E9DD70697BD1ADD6GDPBC" TargetMode="External"/><Relationship Id="rId31" Type="http://schemas.openxmlformats.org/officeDocument/2006/relationships/hyperlink" Target="consultantplus://offline/ref=9FA1A7E782D4A991A2EE5F6CF64492BF5BE5562A3CADF70420EB8D42581A782EA158396DC8522C55CB645E7611GAP8C" TargetMode="External"/><Relationship Id="rId44" Type="http://schemas.openxmlformats.org/officeDocument/2006/relationships/hyperlink" Target="consultantplus://offline/ref=9FA1A7E782D4A991A2EE4161E028CCB058E80B2F38ABF8567AB98B15074A7E7BF31867348A103F55CB7A5C7714A3593D776F93E6E9DD70697BD1ADD6GDPBC" TargetMode="External"/><Relationship Id="rId52" Type="http://schemas.openxmlformats.org/officeDocument/2006/relationships/hyperlink" Target="consultantplus://offline/ref=9FA1A7E782D4A991A2EE4161E028CCB058E80B2F38ACFC5375BB8B15074A7E7BF31867348A103F55CB7A5C7716A3593D776F93E6E9DD70697BD1ADD6GDPBC" TargetMode="External"/><Relationship Id="rId60" Type="http://schemas.openxmlformats.org/officeDocument/2006/relationships/hyperlink" Target="consultantplus://offline/ref=9FA1A7E782D4A991A2EE4161E028CCB058E80B2F38ABF8567AB98B15074A7E7BF31867348A103F55CB7A5C7516A3593D776F93E6E9DD70697BD1ADD6GDPBC" TargetMode="External"/><Relationship Id="rId65" Type="http://schemas.openxmlformats.org/officeDocument/2006/relationships/hyperlink" Target="consultantplus://offline/ref=9FA1A7E782D4A991A2EE4161E028CCB058E80B2F38ABFA507ABA8B15074A7E7BF31867348A103F55CB7A5C7417A3593D776F93E6E9DD70697BD1ADD6GDPBC" TargetMode="External"/><Relationship Id="rId73" Type="http://schemas.openxmlformats.org/officeDocument/2006/relationships/hyperlink" Target="consultantplus://offline/ref=9FA1A7E782D4A991A2EE4161E028CCB058E80B2F38ABFA507ABA8B15074A7E7BF31867348A103F55CB7A5C7512A3593D776F93E6E9DD70697BD1ADD6GDPBC" TargetMode="External"/><Relationship Id="rId78" Type="http://schemas.openxmlformats.org/officeDocument/2006/relationships/hyperlink" Target="consultantplus://offline/ref=9FA1A7E782D4A991A2EE4161E028CCB058E80B2F38ABF8567AB98B15074A7E7BF31867348A103F55CB7A5C7515A3593D776F93E6E9DD70697BD1ADD6GDPBC" TargetMode="External"/><Relationship Id="rId81" Type="http://schemas.openxmlformats.org/officeDocument/2006/relationships/hyperlink" Target="consultantplus://offline/ref=9FA1A7E782D4A991A2EE4161E028CCB058E80B2F38ABFA507ABA8B15074A7E7BF31867348A103F55CB7A5C7515A3593D776F93E6E9DD70697BD1ADD6GDPBC" TargetMode="External"/><Relationship Id="rId86" Type="http://schemas.openxmlformats.org/officeDocument/2006/relationships/hyperlink" Target="consultantplus://offline/ref=9FA1A7E782D4A991A2EE4161E028CCB058E80B2F38ABF45274BA8B15074A7E7BF31867348A103F55CB7A5C741AA3593D776F93E6E9DD70697BD1ADD6GDPB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A1A7E782D4A991A2EE4161E028CCB058E80B2F38ABFF5679BD8B15074A7E7BF31867348A103F55CB7A5C7616A3593D776F93E6E9DD70697BD1ADD6GDP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10221</Words>
  <Characters>58263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Иван Юрьевич</dc:creator>
  <cp:keywords/>
  <dc:description/>
  <cp:lastModifiedBy>Антонов Иван Юрьевич</cp:lastModifiedBy>
  <cp:revision>1</cp:revision>
  <dcterms:created xsi:type="dcterms:W3CDTF">2020-10-16T02:15:00Z</dcterms:created>
  <dcterms:modified xsi:type="dcterms:W3CDTF">2020-10-16T02:15:00Z</dcterms:modified>
</cp:coreProperties>
</file>